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E33" w:rsidRPr="00BA1774" w:rsidRDefault="004B2E33" w:rsidP="004B2E33">
      <w:pPr>
        <w:pageBreakBefore/>
        <w:jc w:val="center"/>
        <w:rPr>
          <w:rFonts w:ascii="Times New Roman" w:hAnsi="Times New Roman" w:cs="Times New Roman"/>
          <w:b/>
          <w:color w:val="0000FF"/>
        </w:rPr>
      </w:pPr>
      <w:r w:rsidRPr="00BA1774">
        <w:rPr>
          <w:rFonts w:ascii="Times New Roman" w:hAnsi="Times New Roman" w:cs="Times New Roman"/>
          <w:b/>
        </w:rPr>
        <w:t>Описание объекта закупки (техническое задание)</w:t>
      </w:r>
    </w:p>
    <w:p w:rsidR="004B2E33" w:rsidRDefault="004B2E33" w:rsidP="004B2E33">
      <w:pPr>
        <w:spacing w:after="0"/>
        <w:jc w:val="center"/>
        <w:rPr>
          <w:rFonts w:ascii="Times New Roman" w:eastAsia="Times New Roman" w:hAnsi="Times New Roman" w:cs="Times New Roman"/>
          <w:b/>
          <w:sz w:val="20"/>
          <w:szCs w:val="20"/>
        </w:rPr>
      </w:pPr>
    </w:p>
    <w:p w:rsidR="004B2E33" w:rsidRDefault="004B2E33" w:rsidP="004B2E33">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Поставка медицинского изделия - с</w:t>
      </w:r>
      <w:r w:rsidRPr="00443533">
        <w:rPr>
          <w:rFonts w:ascii="Times New Roman" w:eastAsia="Times New Roman" w:hAnsi="Times New Roman" w:cs="Times New Roman"/>
          <w:b/>
          <w:sz w:val="20"/>
          <w:szCs w:val="20"/>
        </w:rPr>
        <w:t xml:space="preserve">истема </w:t>
      </w:r>
      <w:r w:rsidRPr="00601109">
        <w:rPr>
          <w:rFonts w:ascii="Times New Roman" w:eastAsia="Times New Roman" w:hAnsi="Times New Roman" w:cs="Times New Roman"/>
          <w:b/>
          <w:sz w:val="20"/>
          <w:szCs w:val="20"/>
        </w:rPr>
        <w:t>рентгеновская диагностическая стационарная общего назначения, цифровая</w:t>
      </w:r>
      <w:r>
        <w:rPr>
          <w:rFonts w:ascii="Times New Roman" w:eastAsia="Times New Roman" w:hAnsi="Times New Roman" w:cs="Times New Roman"/>
          <w:b/>
          <w:sz w:val="20"/>
          <w:szCs w:val="20"/>
        </w:rPr>
        <w:t>, ввод в эксплуатацию медицинского изделия, обучение правилам эксплуатации специалистов, эксплуатирующих медицинское изделие</w:t>
      </w:r>
    </w:p>
    <w:p w:rsidR="004B2E33" w:rsidRDefault="004B2E33" w:rsidP="004B2E33">
      <w:pPr>
        <w:numPr>
          <w:ilvl w:val="0"/>
          <w:numId w:val="1"/>
        </w:numPr>
        <w:tabs>
          <w:tab w:val="left" w:pos="142"/>
        </w:tabs>
        <w:spacing w:before="120" w:after="0" w:line="240" w:lineRule="auto"/>
        <w:jc w:val="both"/>
        <w:rPr>
          <w:rFonts w:ascii="Times New Roman" w:eastAsia="Times New Roman" w:hAnsi="Times New Roman" w:cs="Times New Roman"/>
          <w:b/>
          <w:sz w:val="20"/>
          <w:szCs w:val="20"/>
        </w:rPr>
      </w:pPr>
      <w:bookmarkStart w:id="0" w:name="30j0zll" w:colFirst="0" w:colLast="0"/>
      <w:bookmarkEnd w:id="0"/>
      <w:r>
        <w:rPr>
          <w:rFonts w:ascii="Times New Roman" w:eastAsia="Times New Roman" w:hAnsi="Times New Roman" w:cs="Times New Roman"/>
          <w:b/>
          <w:sz w:val="20"/>
          <w:szCs w:val="20"/>
        </w:rPr>
        <w:t>Показатели, позволяющие определить соответствие закупаемых товаров установленным заказчиком требованиям</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831"/>
        <w:gridCol w:w="1926"/>
        <w:gridCol w:w="3054"/>
        <w:gridCol w:w="1134"/>
        <w:gridCol w:w="1350"/>
        <w:gridCol w:w="1474"/>
        <w:gridCol w:w="1681"/>
        <w:gridCol w:w="844"/>
        <w:gridCol w:w="3095"/>
      </w:tblGrid>
      <w:tr w:rsidR="004B2E33" w:rsidRPr="00A87CC0" w:rsidTr="00185525">
        <w:trPr>
          <w:trHeight w:val="287"/>
        </w:trPr>
        <w:tc>
          <w:tcPr>
            <w:tcW w:w="167" w:type="pct"/>
            <w:vMerge w:val="restart"/>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w:t>
            </w:r>
          </w:p>
        </w:tc>
        <w:tc>
          <w:tcPr>
            <w:tcW w:w="261" w:type="pct"/>
            <w:vMerge w:val="restart"/>
            <w:textDirection w:val="btLr"/>
          </w:tcPr>
          <w:p w:rsidR="004B2E33" w:rsidRPr="00A87CC0" w:rsidRDefault="004B2E33" w:rsidP="00185525">
            <w:pPr>
              <w:spacing w:after="0" w:line="240" w:lineRule="auto"/>
              <w:ind w:left="113" w:right="113"/>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КТРУ</w:t>
            </w:r>
          </w:p>
        </w:tc>
        <w:tc>
          <w:tcPr>
            <w:tcW w:w="605" w:type="pct"/>
            <w:vMerge w:val="restart"/>
            <w:shd w:val="clear" w:color="auto" w:fill="auto"/>
            <w:vAlign w:val="center"/>
            <w:hideMark/>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Наименование объекта закупки</w:t>
            </w:r>
          </w:p>
        </w:tc>
        <w:tc>
          <w:tcPr>
            <w:tcW w:w="959" w:type="pct"/>
            <w:vMerge w:val="restart"/>
            <w:shd w:val="clear" w:color="auto" w:fill="auto"/>
            <w:vAlign w:val="center"/>
            <w:hideMark/>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Показатель объекта закупки</w:t>
            </w:r>
          </w:p>
        </w:tc>
        <w:tc>
          <w:tcPr>
            <w:tcW w:w="356" w:type="pct"/>
            <w:vMerge w:val="restart"/>
            <w:shd w:val="clear" w:color="auto" w:fill="auto"/>
            <w:vAlign w:val="center"/>
            <w:hideMark/>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Единица измерения показателя  (при наличии)</w:t>
            </w:r>
          </w:p>
        </w:tc>
        <w:tc>
          <w:tcPr>
            <w:tcW w:w="1415" w:type="pct"/>
            <w:gridSpan w:val="3"/>
            <w:shd w:val="clear" w:color="auto" w:fill="auto"/>
            <w:vAlign w:val="center"/>
            <w:hideMark/>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Значения показателей</w:t>
            </w:r>
          </w:p>
        </w:tc>
        <w:tc>
          <w:tcPr>
            <w:tcW w:w="265" w:type="pct"/>
            <w:vMerge w:val="restart"/>
            <w:shd w:val="clear" w:color="auto" w:fill="auto"/>
            <w:vAlign w:val="center"/>
            <w:hideMark/>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Количество, </w:t>
            </w:r>
            <w:proofErr w:type="spellStart"/>
            <w:r w:rsidRPr="00A87CC0">
              <w:rPr>
                <w:rFonts w:ascii="Times New Roman" w:hAnsi="Times New Roman" w:cs="Times New Roman"/>
                <w:color w:val="000000" w:themeColor="text1"/>
                <w:sz w:val="20"/>
                <w:szCs w:val="20"/>
              </w:rPr>
              <w:t>ед</w:t>
            </w:r>
            <w:proofErr w:type="gramStart"/>
            <w:r w:rsidRPr="00A87CC0">
              <w:rPr>
                <w:rFonts w:ascii="Times New Roman" w:hAnsi="Times New Roman" w:cs="Times New Roman"/>
                <w:color w:val="000000" w:themeColor="text1"/>
                <w:sz w:val="20"/>
                <w:szCs w:val="20"/>
              </w:rPr>
              <w:t>.и</w:t>
            </w:r>
            <w:proofErr w:type="gramEnd"/>
            <w:r w:rsidRPr="00A87CC0">
              <w:rPr>
                <w:rFonts w:ascii="Times New Roman" w:hAnsi="Times New Roman" w:cs="Times New Roman"/>
                <w:color w:val="000000" w:themeColor="text1"/>
                <w:sz w:val="20"/>
                <w:szCs w:val="20"/>
              </w:rPr>
              <w:t>зм</w:t>
            </w:r>
            <w:proofErr w:type="spellEnd"/>
            <w:r w:rsidRPr="00A87CC0">
              <w:rPr>
                <w:rFonts w:ascii="Times New Roman" w:hAnsi="Times New Roman" w:cs="Times New Roman"/>
                <w:color w:val="000000" w:themeColor="text1"/>
                <w:sz w:val="20"/>
                <w:szCs w:val="20"/>
              </w:rPr>
              <w:t>.</w:t>
            </w:r>
          </w:p>
        </w:tc>
        <w:tc>
          <w:tcPr>
            <w:tcW w:w="972" w:type="pct"/>
            <w:vMerge w:val="restart"/>
            <w:shd w:val="clear" w:color="auto" w:fill="auto"/>
            <w:vAlign w:val="center"/>
            <w:hideMark/>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Обоснование применения показателя</w:t>
            </w:r>
          </w:p>
        </w:tc>
      </w:tr>
      <w:tr w:rsidR="004B2E33" w:rsidRPr="00A87CC0" w:rsidTr="00185525">
        <w:trPr>
          <w:trHeight w:val="162"/>
        </w:trPr>
        <w:tc>
          <w:tcPr>
            <w:tcW w:w="167" w:type="pct"/>
            <w:vMerge/>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605" w:type="pct"/>
            <w:vMerge/>
            <w:vAlign w:val="center"/>
            <w:hideMark/>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59" w:type="pct"/>
            <w:vMerge/>
            <w:vAlign w:val="center"/>
            <w:hideMark/>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356" w:type="pct"/>
            <w:vMerge/>
            <w:vAlign w:val="center"/>
            <w:hideMark/>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887" w:type="pct"/>
            <w:gridSpan w:val="2"/>
            <w:shd w:val="clear" w:color="auto" w:fill="auto"/>
            <w:vAlign w:val="center"/>
            <w:hideMark/>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Значение показателя, которое может изменяться</w:t>
            </w:r>
          </w:p>
        </w:tc>
        <w:tc>
          <w:tcPr>
            <w:tcW w:w="528" w:type="pct"/>
            <w:vMerge w:val="restart"/>
            <w:shd w:val="clear" w:color="auto" w:fill="auto"/>
            <w:vAlign w:val="center"/>
            <w:hideMark/>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Значение показателя, которое не может изменяться</w:t>
            </w:r>
          </w:p>
        </w:tc>
        <w:tc>
          <w:tcPr>
            <w:tcW w:w="265" w:type="pct"/>
            <w:vMerge/>
            <w:vAlign w:val="center"/>
            <w:hideMark/>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vMerge/>
            <w:vAlign w:val="center"/>
            <w:hideMark/>
          </w:tcPr>
          <w:p w:rsidR="004B2E33" w:rsidRPr="00A87CC0" w:rsidRDefault="004B2E33" w:rsidP="00185525">
            <w:pPr>
              <w:spacing w:after="0" w:line="240" w:lineRule="auto"/>
              <w:rPr>
                <w:rFonts w:ascii="Times New Roman" w:hAnsi="Times New Roman" w:cs="Times New Roman"/>
                <w:color w:val="000000" w:themeColor="text1"/>
                <w:sz w:val="20"/>
                <w:szCs w:val="20"/>
              </w:rPr>
            </w:pPr>
          </w:p>
        </w:tc>
      </w:tr>
      <w:tr w:rsidR="004B2E33" w:rsidRPr="00A87CC0" w:rsidTr="00185525">
        <w:trPr>
          <w:trHeight w:val="715"/>
        </w:trPr>
        <w:tc>
          <w:tcPr>
            <w:tcW w:w="167" w:type="pct"/>
            <w:vMerge/>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605" w:type="pct"/>
            <w:vMerge/>
            <w:vAlign w:val="center"/>
            <w:hideMark/>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59" w:type="pct"/>
            <w:vMerge/>
            <w:vAlign w:val="center"/>
            <w:hideMark/>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356" w:type="pct"/>
            <w:vMerge/>
            <w:vAlign w:val="center"/>
            <w:hideMark/>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424" w:type="pct"/>
            <w:shd w:val="clear" w:color="auto" w:fill="auto"/>
            <w:vAlign w:val="center"/>
            <w:hideMark/>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Минимальное значение </w:t>
            </w:r>
          </w:p>
        </w:tc>
        <w:tc>
          <w:tcPr>
            <w:tcW w:w="463" w:type="pct"/>
            <w:shd w:val="clear" w:color="auto" w:fill="auto"/>
            <w:vAlign w:val="center"/>
            <w:hideMark/>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Максимальное значение </w:t>
            </w:r>
          </w:p>
        </w:tc>
        <w:tc>
          <w:tcPr>
            <w:tcW w:w="528" w:type="pct"/>
            <w:vMerge/>
            <w:vAlign w:val="center"/>
            <w:hideMark/>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265" w:type="pct"/>
            <w:vMerge/>
            <w:vAlign w:val="center"/>
            <w:hideMark/>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vMerge/>
            <w:vAlign w:val="center"/>
            <w:hideMark/>
          </w:tcPr>
          <w:p w:rsidR="004B2E33" w:rsidRPr="00A87CC0" w:rsidRDefault="004B2E33" w:rsidP="00185525">
            <w:pPr>
              <w:spacing w:after="0" w:line="240" w:lineRule="auto"/>
              <w:rPr>
                <w:rFonts w:ascii="Times New Roman" w:hAnsi="Times New Roman" w:cs="Times New Roman"/>
                <w:color w:val="000000" w:themeColor="text1"/>
                <w:sz w:val="20"/>
                <w:szCs w:val="20"/>
              </w:rPr>
            </w:pPr>
          </w:p>
        </w:tc>
      </w:tr>
      <w:tr w:rsidR="004B2E33" w:rsidRPr="00A87CC0" w:rsidTr="00185525">
        <w:trPr>
          <w:trHeight w:val="557"/>
        </w:trPr>
        <w:tc>
          <w:tcPr>
            <w:tcW w:w="167" w:type="pct"/>
            <w:vMerge w:val="restart"/>
          </w:tcPr>
          <w:p w:rsidR="004B2E33" w:rsidRPr="00A87CC0" w:rsidRDefault="004B2E33" w:rsidP="00185525">
            <w:pPr>
              <w:spacing w:after="0" w:line="240" w:lineRule="auto"/>
              <w:jc w:val="both"/>
              <w:rPr>
                <w:rFonts w:ascii="Times New Roman" w:hAnsi="Times New Roman" w:cs="Times New Roman"/>
                <w:color w:val="000000" w:themeColor="text1"/>
                <w:sz w:val="20"/>
                <w:szCs w:val="20"/>
                <w:shd w:val="clear" w:color="auto" w:fill="FFFFFF"/>
              </w:rPr>
            </w:pPr>
            <w:r w:rsidRPr="00A87CC0">
              <w:rPr>
                <w:rFonts w:ascii="Times New Roman" w:hAnsi="Times New Roman" w:cs="Times New Roman"/>
                <w:color w:val="000000" w:themeColor="text1"/>
                <w:sz w:val="20"/>
                <w:szCs w:val="20"/>
                <w:shd w:val="clear" w:color="auto" w:fill="FFFFFF"/>
              </w:rPr>
              <w:t>1</w:t>
            </w:r>
          </w:p>
        </w:tc>
        <w:tc>
          <w:tcPr>
            <w:tcW w:w="261" w:type="pct"/>
            <w:vMerge w:val="restart"/>
          </w:tcPr>
          <w:p w:rsidR="004B2E33" w:rsidRPr="00A87CC0" w:rsidRDefault="004B2E33" w:rsidP="00185525">
            <w:pPr>
              <w:spacing w:after="0" w:line="240" w:lineRule="auto"/>
              <w:jc w:val="both"/>
              <w:rPr>
                <w:rFonts w:ascii="Times New Roman" w:hAnsi="Times New Roman" w:cs="Times New Roman"/>
                <w:color w:val="000000" w:themeColor="text1"/>
                <w:sz w:val="20"/>
                <w:szCs w:val="20"/>
                <w:shd w:val="clear" w:color="auto" w:fill="FFFFFF"/>
              </w:rPr>
            </w:pPr>
            <w:r w:rsidRPr="00A87CC0">
              <w:rPr>
                <w:rFonts w:ascii="Times New Roman" w:hAnsi="Times New Roman" w:cs="Times New Roman"/>
                <w:color w:val="000000" w:themeColor="text1"/>
                <w:sz w:val="20"/>
                <w:szCs w:val="20"/>
              </w:rPr>
              <w:t>26.60.11.113-00000093</w:t>
            </w:r>
          </w:p>
        </w:tc>
        <w:tc>
          <w:tcPr>
            <w:tcW w:w="605" w:type="pct"/>
            <w:vMerge w:val="restart"/>
            <w:shd w:val="clear" w:color="auto" w:fill="auto"/>
            <w:hideMark/>
          </w:tcPr>
          <w:p w:rsidR="004B2E33" w:rsidRPr="00A87CC0" w:rsidRDefault="004B2E33" w:rsidP="00185525">
            <w:pPr>
              <w:spacing w:after="0" w:line="240" w:lineRule="auto"/>
              <w:jc w:val="both"/>
              <w:rPr>
                <w:rFonts w:ascii="Times New Roman" w:hAnsi="Times New Roman" w:cs="Times New Roman"/>
                <w:color w:val="000000" w:themeColor="text1"/>
                <w:sz w:val="20"/>
                <w:szCs w:val="20"/>
                <w:shd w:val="clear" w:color="auto" w:fill="FFFFFF"/>
              </w:rPr>
            </w:pPr>
            <w:r w:rsidRPr="00A87CC0">
              <w:rPr>
                <w:rFonts w:ascii="Times New Roman" w:hAnsi="Times New Roman" w:cs="Times New Roman"/>
                <w:color w:val="000000" w:themeColor="text1"/>
                <w:sz w:val="20"/>
                <w:szCs w:val="20"/>
                <w:shd w:val="clear" w:color="auto" w:fill="FFFFFF"/>
              </w:rPr>
              <w:t>Система рентгеновская диагностическая стационарная общего назначения, цифровая</w:t>
            </w:r>
          </w:p>
        </w:tc>
        <w:tc>
          <w:tcPr>
            <w:tcW w:w="959" w:type="pct"/>
            <w:shd w:val="clear" w:color="auto" w:fill="auto"/>
            <w:vAlign w:val="center"/>
            <w:hideMark/>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Код вида медицинского изделия в соответствии с номенклатурной классификацией медицинских изделий</w:t>
            </w:r>
          </w:p>
        </w:tc>
        <w:tc>
          <w:tcPr>
            <w:tcW w:w="356" w:type="pct"/>
            <w:shd w:val="clear" w:color="auto" w:fill="auto"/>
            <w:vAlign w:val="center"/>
            <w:hideMark/>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p>
        </w:tc>
        <w:tc>
          <w:tcPr>
            <w:tcW w:w="424" w:type="pct"/>
            <w:shd w:val="clear" w:color="auto" w:fill="auto"/>
            <w:vAlign w:val="center"/>
            <w:hideMark/>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p>
        </w:tc>
        <w:tc>
          <w:tcPr>
            <w:tcW w:w="463" w:type="pct"/>
            <w:shd w:val="clear" w:color="auto" w:fill="auto"/>
            <w:vAlign w:val="center"/>
            <w:hideMark/>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p>
        </w:tc>
        <w:tc>
          <w:tcPr>
            <w:tcW w:w="528" w:type="pct"/>
            <w:shd w:val="clear" w:color="auto" w:fill="auto"/>
            <w:hideMark/>
          </w:tcPr>
          <w:p w:rsidR="004B2E33" w:rsidRPr="00A87CC0" w:rsidRDefault="004B2E33" w:rsidP="00185525">
            <w:pPr>
              <w:pStyle w:val="aff9"/>
              <w:spacing w:beforeAutospacing="0" w:after="0" w:line="240" w:lineRule="auto"/>
              <w:rPr>
                <w:color w:val="000000" w:themeColor="text1"/>
                <w:sz w:val="20"/>
                <w:szCs w:val="20"/>
              </w:rPr>
            </w:pPr>
            <w:r w:rsidRPr="00A87CC0">
              <w:rPr>
                <w:color w:val="000000" w:themeColor="text1"/>
                <w:sz w:val="20"/>
                <w:szCs w:val="20"/>
              </w:rPr>
              <w:t>191220</w:t>
            </w:r>
          </w:p>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265" w:type="pct"/>
            <w:vMerge w:val="restart"/>
            <w:shd w:val="clear" w:color="auto" w:fill="auto"/>
            <w:hideMark/>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5 </w:t>
            </w:r>
            <w:proofErr w:type="spellStart"/>
            <w:proofErr w:type="gramStart"/>
            <w:r w:rsidRPr="00A87CC0">
              <w:rPr>
                <w:rFonts w:ascii="Times New Roman" w:hAnsi="Times New Roman" w:cs="Times New Roman"/>
                <w:color w:val="000000" w:themeColor="text1"/>
                <w:sz w:val="20"/>
                <w:szCs w:val="20"/>
              </w:rPr>
              <w:t>шт</w:t>
            </w:r>
            <w:proofErr w:type="spellEnd"/>
            <w:proofErr w:type="gramEnd"/>
          </w:p>
        </w:tc>
        <w:tc>
          <w:tcPr>
            <w:tcW w:w="972" w:type="pct"/>
            <w:shd w:val="clear" w:color="auto" w:fill="auto"/>
            <w:vAlign w:val="center"/>
            <w:hideMark/>
          </w:tcPr>
          <w:p w:rsidR="004B2E33" w:rsidRPr="00A87CC0" w:rsidRDefault="004B2E33" w:rsidP="00185525">
            <w:pPr>
              <w:spacing w:after="0" w:line="240" w:lineRule="auto"/>
              <w:rPr>
                <w:rFonts w:ascii="Times New Roman" w:hAnsi="Times New Roman" w:cs="Times New Roman"/>
                <w:color w:val="000000" w:themeColor="text1"/>
                <w:sz w:val="20"/>
                <w:szCs w:val="20"/>
              </w:rPr>
            </w:pPr>
            <w:proofErr w:type="gramStart"/>
            <w:r w:rsidRPr="00A87CC0">
              <w:rPr>
                <w:rFonts w:ascii="Times New Roman" w:hAnsi="Times New Roman" w:cs="Times New Roman"/>
                <w:color w:val="000000" w:themeColor="text1"/>
                <w:sz w:val="20"/>
                <w:szCs w:val="20"/>
              </w:rPr>
              <w:t>в соответствии с перечнем оборудования для оснащение и переоснащение медицинских организаций при реализации региональных программ модернизации первичного звена здравоохранения, утвержденного приказом Минздрава России от 28.12.2020 № 1379н  «Об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 и постановления Правительства Вологодской области от 14.12.2020 № 1483 «Об утверждении региональной программы Вологодской области «Модернизация первичного</w:t>
            </w:r>
            <w:proofErr w:type="gramEnd"/>
            <w:r w:rsidRPr="00A87CC0">
              <w:rPr>
                <w:rFonts w:ascii="Times New Roman" w:hAnsi="Times New Roman" w:cs="Times New Roman"/>
                <w:color w:val="000000" w:themeColor="text1"/>
                <w:sz w:val="20"/>
                <w:szCs w:val="20"/>
              </w:rPr>
              <w:t xml:space="preserve"> звена здравоохранения Вологодской области на 2021-2025 годы»</w:t>
            </w:r>
          </w:p>
        </w:tc>
      </w:tr>
      <w:tr w:rsidR="004B2E33" w:rsidRPr="00A87CC0" w:rsidTr="00185525">
        <w:trPr>
          <w:trHeight w:val="811"/>
        </w:trPr>
        <w:tc>
          <w:tcPr>
            <w:tcW w:w="167" w:type="pct"/>
            <w:vMerge/>
          </w:tcPr>
          <w:p w:rsidR="004B2E33" w:rsidRPr="00A87CC0" w:rsidRDefault="004B2E33" w:rsidP="00185525">
            <w:pPr>
              <w:spacing w:after="0" w:line="240" w:lineRule="auto"/>
              <w:jc w:val="both"/>
              <w:rPr>
                <w:rFonts w:ascii="Times New Roman" w:hAnsi="Times New Roman" w:cs="Times New Roman"/>
                <w:color w:val="000000" w:themeColor="text1"/>
                <w:sz w:val="20"/>
                <w:szCs w:val="20"/>
                <w:shd w:val="clear" w:color="auto" w:fill="FFFFFF"/>
              </w:rPr>
            </w:pPr>
          </w:p>
        </w:tc>
        <w:tc>
          <w:tcPr>
            <w:tcW w:w="261" w:type="pct"/>
            <w:vMerge/>
          </w:tcPr>
          <w:p w:rsidR="004B2E33" w:rsidRPr="00A87CC0" w:rsidRDefault="004B2E33" w:rsidP="00185525">
            <w:pPr>
              <w:spacing w:after="0" w:line="240" w:lineRule="auto"/>
              <w:jc w:val="both"/>
              <w:rPr>
                <w:rFonts w:ascii="Times New Roman" w:hAnsi="Times New Roman" w:cs="Times New Roman"/>
                <w:b/>
                <w:bCs/>
                <w:color w:val="000000" w:themeColor="text1"/>
                <w:sz w:val="20"/>
                <w:szCs w:val="20"/>
              </w:rPr>
            </w:pPr>
          </w:p>
        </w:tc>
        <w:tc>
          <w:tcPr>
            <w:tcW w:w="605" w:type="pct"/>
            <w:vMerge/>
            <w:shd w:val="clear" w:color="auto" w:fill="auto"/>
            <w:hideMark/>
          </w:tcPr>
          <w:p w:rsidR="004B2E33" w:rsidRPr="00A87CC0" w:rsidRDefault="004B2E33" w:rsidP="00185525">
            <w:pPr>
              <w:spacing w:after="0" w:line="240" w:lineRule="auto"/>
              <w:jc w:val="both"/>
              <w:rPr>
                <w:rFonts w:ascii="Times New Roman" w:hAnsi="Times New Roman" w:cs="Times New Roman"/>
                <w:b/>
                <w:bCs/>
                <w:color w:val="000000" w:themeColor="text1"/>
                <w:sz w:val="20"/>
                <w:szCs w:val="20"/>
              </w:rPr>
            </w:pPr>
          </w:p>
        </w:tc>
        <w:tc>
          <w:tcPr>
            <w:tcW w:w="959" w:type="pct"/>
            <w:shd w:val="clear" w:color="auto" w:fill="auto"/>
            <w:vAlign w:val="center"/>
            <w:hideMark/>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Автоматизированное рабочее место врача-рентгенолога</w:t>
            </w:r>
          </w:p>
        </w:tc>
        <w:tc>
          <w:tcPr>
            <w:tcW w:w="356" w:type="pct"/>
            <w:shd w:val="clear" w:color="auto" w:fill="auto"/>
            <w:vAlign w:val="center"/>
            <w:hideMark/>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p>
        </w:tc>
        <w:tc>
          <w:tcPr>
            <w:tcW w:w="424" w:type="pct"/>
            <w:shd w:val="clear" w:color="auto" w:fill="auto"/>
            <w:vAlign w:val="center"/>
            <w:hideMark/>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p>
        </w:tc>
        <w:tc>
          <w:tcPr>
            <w:tcW w:w="463" w:type="pct"/>
            <w:shd w:val="clear" w:color="auto" w:fill="auto"/>
            <w:vAlign w:val="center"/>
            <w:hideMark/>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p>
        </w:tc>
        <w:tc>
          <w:tcPr>
            <w:tcW w:w="528" w:type="pct"/>
            <w:shd w:val="clear" w:color="auto" w:fill="auto"/>
            <w:hideMark/>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Да</w:t>
            </w:r>
          </w:p>
        </w:tc>
        <w:tc>
          <w:tcPr>
            <w:tcW w:w="265" w:type="pct"/>
            <w:vMerge/>
            <w:shd w:val="clear" w:color="auto" w:fill="auto"/>
            <w:hideMark/>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p>
        </w:tc>
        <w:tc>
          <w:tcPr>
            <w:tcW w:w="972" w:type="pct"/>
            <w:shd w:val="clear" w:color="auto" w:fill="auto"/>
            <w:vAlign w:val="center"/>
            <w:hideMark/>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Характеристики в соответствии с КТРУ (26.60.11.113-00000093)</w:t>
            </w:r>
          </w:p>
        </w:tc>
      </w:tr>
      <w:tr w:rsidR="004B2E33" w:rsidRPr="00A87CC0" w:rsidTr="00185525">
        <w:trPr>
          <w:trHeight w:val="162"/>
        </w:trPr>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hideMark/>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hideMark/>
          </w:tcPr>
          <w:p w:rsidR="004B2E33" w:rsidRPr="00A87CC0" w:rsidRDefault="004B2E33" w:rsidP="00185525">
            <w:pPr>
              <w:spacing w:after="0" w:line="240" w:lineRule="auto"/>
              <w:rPr>
                <w:rFonts w:ascii="Times New Roman" w:hAnsi="Times New Roman" w:cs="Times New Roman"/>
                <w:b/>
                <w:bCs/>
                <w:color w:val="000000" w:themeColor="text1"/>
                <w:sz w:val="20"/>
                <w:szCs w:val="20"/>
              </w:rPr>
            </w:pPr>
            <w:r w:rsidRPr="00A87CC0">
              <w:rPr>
                <w:rFonts w:ascii="Times New Roman" w:hAnsi="Times New Roman" w:cs="Times New Roman"/>
                <w:color w:val="000000" w:themeColor="text1"/>
                <w:sz w:val="20"/>
                <w:szCs w:val="20"/>
              </w:rPr>
              <w:t>Анодное напряжение, максимальное</w:t>
            </w:r>
          </w:p>
        </w:tc>
        <w:tc>
          <w:tcPr>
            <w:tcW w:w="356" w:type="pct"/>
            <w:shd w:val="clear" w:color="auto" w:fill="auto"/>
            <w:vAlign w:val="center"/>
            <w:hideMark/>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Киловольт</w:t>
            </w:r>
          </w:p>
        </w:tc>
        <w:tc>
          <w:tcPr>
            <w:tcW w:w="424" w:type="pct"/>
            <w:shd w:val="clear" w:color="auto" w:fill="auto"/>
            <w:vAlign w:val="center"/>
            <w:hideMark/>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shd w:val="clear" w:color="auto" w:fill="FFFFFF"/>
              </w:rPr>
              <w:t>≥ </w:t>
            </w:r>
            <w:r w:rsidRPr="00A87CC0">
              <w:rPr>
                <w:rFonts w:ascii="Times New Roman" w:hAnsi="Times New Roman" w:cs="Times New Roman"/>
                <w:color w:val="000000" w:themeColor="text1"/>
                <w:sz w:val="20"/>
                <w:szCs w:val="20"/>
              </w:rPr>
              <w:t>150</w:t>
            </w:r>
          </w:p>
        </w:tc>
        <w:tc>
          <w:tcPr>
            <w:tcW w:w="463" w:type="pct"/>
            <w:shd w:val="clear" w:color="auto" w:fill="auto"/>
            <w:vAlign w:val="center"/>
            <w:hideMark/>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p>
        </w:tc>
        <w:tc>
          <w:tcPr>
            <w:tcW w:w="528" w:type="pct"/>
            <w:shd w:val="clear" w:color="auto" w:fill="auto"/>
            <w:vAlign w:val="center"/>
            <w:hideMark/>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p>
        </w:tc>
        <w:tc>
          <w:tcPr>
            <w:tcW w:w="265" w:type="pct"/>
            <w:vMerge/>
            <w:vAlign w:val="center"/>
            <w:hideMark/>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hideMark/>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Характеристики в соответствии с КТРУ (26.60.11.113-00000093)</w:t>
            </w:r>
          </w:p>
        </w:tc>
      </w:tr>
      <w:tr w:rsidR="004B2E33" w:rsidRPr="00A87CC0" w:rsidTr="00185525">
        <w:trPr>
          <w:trHeight w:val="162"/>
        </w:trPr>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hideMark/>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hideMark/>
          </w:tcPr>
          <w:p w:rsidR="004B2E33" w:rsidRPr="00A87CC0" w:rsidRDefault="004B2E33" w:rsidP="00185525">
            <w:pPr>
              <w:spacing w:after="0" w:line="240" w:lineRule="auto"/>
              <w:rPr>
                <w:rFonts w:ascii="Times New Roman" w:hAnsi="Times New Roman" w:cs="Times New Roman"/>
                <w:b/>
                <w:bCs/>
                <w:color w:val="000000" w:themeColor="text1"/>
                <w:sz w:val="20"/>
                <w:szCs w:val="20"/>
              </w:rPr>
            </w:pPr>
            <w:r w:rsidRPr="00A87CC0">
              <w:rPr>
                <w:rFonts w:ascii="Times New Roman" w:hAnsi="Times New Roman" w:cs="Times New Roman"/>
                <w:color w:val="000000" w:themeColor="text1"/>
                <w:sz w:val="20"/>
                <w:szCs w:val="20"/>
              </w:rPr>
              <w:t>Анодный ток, максимальный</w:t>
            </w:r>
          </w:p>
        </w:tc>
        <w:tc>
          <w:tcPr>
            <w:tcW w:w="356" w:type="pct"/>
            <w:shd w:val="clear" w:color="auto" w:fill="auto"/>
            <w:vAlign w:val="center"/>
            <w:hideMark/>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мА</w:t>
            </w:r>
          </w:p>
        </w:tc>
        <w:tc>
          <w:tcPr>
            <w:tcW w:w="424" w:type="pct"/>
            <w:shd w:val="clear" w:color="auto" w:fill="auto"/>
            <w:vAlign w:val="center"/>
            <w:hideMark/>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shd w:val="clear" w:color="auto" w:fill="FFFFFF"/>
              </w:rPr>
              <w:t>&gt; </w:t>
            </w:r>
            <w:r w:rsidRPr="00A87CC0">
              <w:rPr>
                <w:rFonts w:ascii="Times New Roman" w:hAnsi="Times New Roman" w:cs="Times New Roman"/>
                <w:color w:val="000000" w:themeColor="text1"/>
                <w:sz w:val="20"/>
                <w:szCs w:val="20"/>
              </w:rPr>
              <w:t>600</w:t>
            </w:r>
          </w:p>
        </w:tc>
        <w:tc>
          <w:tcPr>
            <w:tcW w:w="463" w:type="pct"/>
            <w:shd w:val="clear" w:color="auto" w:fill="auto"/>
            <w:vAlign w:val="center"/>
            <w:hideMark/>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shd w:val="clear" w:color="auto" w:fill="FFFFFF"/>
              </w:rPr>
              <w:t>≤ </w:t>
            </w:r>
            <w:r w:rsidRPr="00A87CC0">
              <w:rPr>
                <w:rFonts w:ascii="Times New Roman" w:hAnsi="Times New Roman" w:cs="Times New Roman"/>
                <w:color w:val="000000" w:themeColor="text1"/>
                <w:sz w:val="20"/>
                <w:szCs w:val="20"/>
              </w:rPr>
              <w:t>800</w:t>
            </w:r>
          </w:p>
        </w:tc>
        <w:tc>
          <w:tcPr>
            <w:tcW w:w="528" w:type="pct"/>
            <w:shd w:val="clear" w:color="auto" w:fill="auto"/>
            <w:vAlign w:val="center"/>
            <w:hideMark/>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p>
        </w:tc>
        <w:tc>
          <w:tcPr>
            <w:tcW w:w="265" w:type="pct"/>
            <w:vMerge/>
            <w:vAlign w:val="center"/>
            <w:hideMark/>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hideMark/>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Характеристики в соответствии с КТРУ (26.60.11.113-00000093)</w:t>
            </w:r>
          </w:p>
        </w:tc>
      </w:tr>
      <w:tr w:rsidR="004B2E33" w:rsidRPr="00A87CC0" w:rsidTr="00185525">
        <w:trPr>
          <w:trHeight w:val="162"/>
        </w:trPr>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hideMark/>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hideMark/>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Возможность проведения </w:t>
            </w:r>
            <w:r w:rsidRPr="00A87CC0">
              <w:rPr>
                <w:rFonts w:ascii="Times New Roman" w:hAnsi="Times New Roman" w:cs="Times New Roman"/>
                <w:color w:val="000000" w:themeColor="text1"/>
                <w:sz w:val="20"/>
                <w:szCs w:val="20"/>
              </w:rPr>
              <w:lastRenderedPageBreak/>
              <w:t xml:space="preserve">рентгеноскопии </w:t>
            </w:r>
          </w:p>
        </w:tc>
        <w:tc>
          <w:tcPr>
            <w:tcW w:w="356" w:type="pct"/>
            <w:shd w:val="clear" w:color="auto" w:fill="auto"/>
            <w:vAlign w:val="center"/>
            <w:hideMark/>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p>
        </w:tc>
        <w:tc>
          <w:tcPr>
            <w:tcW w:w="424" w:type="pct"/>
            <w:shd w:val="clear" w:color="auto" w:fill="auto"/>
            <w:vAlign w:val="center"/>
            <w:hideMark/>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p>
        </w:tc>
        <w:tc>
          <w:tcPr>
            <w:tcW w:w="463" w:type="pct"/>
            <w:shd w:val="clear" w:color="auto" w:fill="auto"/>
            <w:vAlign w:val="center"/>
            <w:hideMark/>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p>
        </w:tc>
        <w:tc>
          <w:tcPr>
            <w:tcW w:w="528" w:type="pct"/>
            <w:shd w:val="clear" w:color="auto" w:fill="auto"/>
            <w:vAlign w:val="center"/>
            <w:hideMark/>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Нет</w:t>
            </w:r>
          </w:p>
        </w:tc>
        <w:tc>
          <w:tcPr>
            <w:tcW w:w="265" w:type="pct"/>
            <w:vMerge/>
            <w:vAlign w:val="center"/>
            <w:hideMark/>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hideMark/>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Характеристики в соответствии с </w:t>
            </w:r>
            <w:r w:rsidRPr="00A87CC0">
              <w:rPr>
                <w:rFonts w:ascii="Times New Roman" w:hAnsi="Times New Roman" w:cs="Times New Roman"/>
                <w:color w:val="000000" w:themeColor="text1"/>
                <w:sz w:val="20"/>
                <w:szCs w:val="20"/>
              </w:rPr>
              <w:lastRenderedPageBreak/>
              <w:t>КТРУ (26.60.11.113-00000093)</w:t>
            </w:r>
          </w:p>
        </w:tc>
      </w:tr>
      <w:tr w:rsidR="004B2E33" w:rsidRPr="00A87CC0" w:rsidTr="00185525">
        <w:trPr>
          <w:trHeight w:val="162"/>
        </w:trPr>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hideMark/>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hideMark/>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shd w:val="clear" w:color="auto" w:fill="FFFFFF"/>
              </w:rPr>
              <w:t>Пространственное разрешение</w:t>
            </w:r>
          </w:p>
        </w:tc>
        <w:tc>
          <w:tcPr>
            <w:tcW w:w="356" w:type="pct"/>
            <w:shd w:val="clear" w:color="auto" w:fill="auto"/>
            <w:vAlign w:val="center"/>
            <w:hideMark/>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shd w:val="clear" w:color="auto" w:fill="FFFFFF"/>
              </w:rPr>
              <w:t>пар линий/</w:t>
            </w:r>
            <w:proofErr w:type="gramStart"/>
            <w:r w:rsidRPr="00A87CC0">
              <w:rPr>
                <w:rFonts w:ascii="Times New Roman" w:hAnsi="Times New Roman" w:cs="Times New Roman"/>
                <w:color w:val="000000" w:themeColor="text1"/>
                <w:sz w:val="20"/>
                <w:szCs w:val="20"/>
                <w:shd w:val="clear" w:color="auto" w:fill="FFFFFF"/>
              </w:rPr>
              <w:t>мм</w:t>
            </w:r>
            <w:proofErr w:type="gramEnd"/>
          </w:p>
        </w:tc>
        <w:tc>
          <w:tcPr>
            <w:tcW w:w="424" w:type="pct"/>
            <w:shd w:val="clear" w:color="auto" w:fill="auto"/>
            <w:vAlign w:val="center"/>
            <w:hideMark/>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shd w:val="clear" w:color="auto" w:fill="FFFFFF"/>
              </w:rPr>
              <w:t>≥ 2.2</w:t>
            </w:r>
          </w:p>
        </w:tc>
        <w:tc>
          <w:tcPr>
            <w:tcW w:w="463" w:type="pct"/>
            <w:shd w:val="clear" w:color="auto" w:fill="auto"/>
            <w:vAlign w:val="center"/>
            <w:hideMark/>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p>
        </w:tc>
        <w:tc>
          <w:tcPr>
            <w:tcW w:w="528" w:type="pct"/>
            <w:shd w:val="clear" w:color="auto" w:fill="auto"/>
            <w:vAlign w:val="center"/>
            <w:hideMark/>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p>
        </w:tc>
        <w:tc>
          <w:tcPr>
            <w:tcW w:w="265" w:type="pct"/>
            <w:vMerge/>
            <w:vAlign w:val="center"/>
            <w:hideMark/>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hideMark/>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Характеристики в соответствии с КТРУ (26.60.11.113-00000093)</w:t>
            </w:r>
          </w:p>
        </w:tc>
      </w:tr>
      <w:tr w:rsidR="004B2E33" w:rsidRPr="00A87CC0" w:rsidTr="00185525">
        <w:trPr>
          <w:trHeight w:val="162"/>
        </w:trPr>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hideMark/>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730" w:type="pct"/>
            <w:gridSpan w:val="5"/>
            <w:shd w:val="clear" w:color="auto" w:fill="auto"/>
            <w:vAlign w:val="center"/>
            <w:hideMark/>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b/>
                <w:color w:val="000000" w:themeColor="text1"/>
                <w:sz w:val="20"/>
                <w:szCs w:val="20"/>
              </w:rPr>
              <w:t>Второе рабочее место</w:t>
            </w:r>
          </w:p>
        </w:tc>
        <w:tc>
          <w:tcPr>
            <w:tcW w:w="265" w:type="pct"/>
            <w:vMerge/>
            <w:vAlign w:val="center"/>
            <w:hideMark/>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hideMark/>
          </w:tcPr>
          <w:p w:rsidR="004B2E33" w:rsidRPr="00A87CC0" w:rsidRDefault="004B2E33" w:rsidP="00185525">
            <w:pPr>
              <w:spacing w:after="0" w:line="240" w:lineRule="auto"/>
              <w:rPr>
                <w:rFonts w:ascii="Times New Roman" w:hAnsi="Times New Roman" w:cs="Times New Roman"/>
                <w:color w:val="000000" w:themeColor="text1"/>
                <w:sz w:val="20"/>
                <w:szCs w:val="20"/>
                <w:highlight w:val="yellow"/>
              </w:rPr>
            </w:pP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hideMark/>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730" w:type="pct"/>
            <w:gridSpan w:val="5"/>
            <w:shd w:val="clear" w:color="auto" w:fill="auto"/>
            <w:hideMark/>
          </w:tcPr>
          <w:p w:rsidR="004B2E33" w:rsidRPr="00A87CC0" w:rsidRDefault="004B2E33" w:rsidP="00185525">
            <w:pPr>
              <w:spacing w:after="0" w:line="240" w:lineRule="auto"/>
              <w:rPr>
                <w:rFonts w:ascii="Times New Roman" w:hAnsi="Times New Roman" w:cs="Times New Roman"/>
                <w:b/>
                <w:bCs/>
                <w:color w:val="000000" w:themeColor="text1"/>
                <w:sz w:val="20"/>
                <w:szCs w:val="20"/>
                <w:lang w:eastAsia="en-US"/>
              </w:rPr>
            </w:pPr>
          </w:p>
        </w:tc>
        <w:tc>
          <w:tcPr>
            <w:tcW w:w="265" w:type="pct"/>
            <w:vMerge/>
            <w:vAlign w:val="center"/>
            <w:hideMark/>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hideMark/>
          </w:tcPr>
          <w:p w:rsidR="004B2E33" w:rsidRPr="00A87CC0" w:rsidRDefault="004B2E33" w:rsidP="00185525">
            <w:pPr>
              <w:spacing w:after="0" w:line="240" w:lineRule="auto"/>
              <w:rPr>
                <w:rFonts w:ascii="Times New Roman" w:hAnsi="Times New Roman" w:cs="Times New Roman"/>
                <w:b/>
                <w:color w:val="000000" w:themeColor="text1"/>
                <w:sz w:val="20"/>
                <w:szCs w:val="20"/>
              </w:rPr>
            </w:pP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A87CC0" w:rsidRDefault="004B2E33" w:rsidP="00185525">
            <w:pPr>
              <w:spacing w:after="0" w:line="240" w:lineRule="auto"/>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rPr>
              <w:t>Стол для горизонтальной рентгенографии</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rPr>
                <w:rFonts w:ascii="Times New Roman" w:hAnsi="Times New Roman" w:cs="Times New Roman"/>
                <w:b/>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6.1.16.1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  </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A87CC0" w:rsidRDefault="004B2E33" w:rsidP="00185525">
            <w:pPr>
              <w:spacing w:after="0" w:line="240" w:lineRule="auto"/>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rPr>
              <w:t>Размеры деки стола:</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rPr>
                <w:rFonts w:ascii="Times New Roman" w:hAnsi="Times New Roman" w:cs="Times New Roman"/>
                <w:b/>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w:t>
            </w:r>
            <w:proofErr w:type="spellStart"/>
            <w:proofErr w:type="gramStart"/>
            <w:r w:rsidRPr="00A87CC0">
              <w:rPr>
                <w:rFonts w:ascii="Times New Roman" w:hAnsi="Times New Roman" w:cs="Times New Roman"/>
                <w:color w:val="000000" w:themeColor="text1"/>
                <w:sz w:val="20"/>
                <w:szCs w:val="20"/>
              </w:rPr>
              <w:t>п</w:t>
            </w:r>
            <w:proofErr w:type="spellEnd"/>
            <w:proofErr w:type="gramEnd"/>
            <w:r w:rsidRPr="00A87CC0">
              <w:rPr>
                <w:rFonts w:ascii="Times New Roman" w:hAnsi="Times New Roman" w:cs="Times New Roman"/>
                <w:color w:val="000000" w:themeColor="text1"/>
                <w:sz w:val="20"/>
                <w:szCs w:val="20"/>
              </w:rPr>
              <w:t xml:space="preserve"> 6.1.16.1 ГОСТ Р 55772-2013 и основано на особенностях конфигурации имеющегося рентгеновского кабинета</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A87CC0" w:rsidRDefault="004B2E33" w:rsidP="00185525">
            <w:pPr>
              <w:spacing w:after="0" w:line="240" w:lineRule="auto"/>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rPr>
              <w:t>Длина деки стола</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lang w:eastAsia="en-US"/>
              </w:rPr>
              <w:t>см</w:t>
            </w: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lang w:val="en-US"/>
              </w:rPr>
              <w:t>24</w:t>
            </w:r>
            <w:r w:rsidRPr="00A87CC0">
              <w:rPr>
                <w:rFonts w:ascii="Times New Roman" w:hAnsi="Times New Roman" w:cs="Times New Roman"/>
                <w:color w:val="000000" w:themeColor="text1"/>
                <w:sz w:val="20"/>
                <w:szCs w:val="20"/>
              </w:rPr>
              <w:t>5</w:t>
            </w: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w:t>
            </w:r>
            <w:proofErr w:type="spellStart"/>
            <w:proofErr w:type="gramStart"/>
            <w:r w:rsidRPr="00A87CC0">
              <w:rPr>
                <w:rFonts w:ascii="Times New Roman" w:hAnsi="Times New Roman" w:cs="Times New Roman"/>
                <w:color w:val="000000" w:themeColor="text1"/>
                <w:sz w:val="20"/>
                <w:szCs w:val="20"/>
              </w:rPr>
              <w:t>п</w:t>
            </w:r>
            <w:proofErr w:type="spellEnd"/>
            <w:proofErr w:type="gramEnd"/>
            <w:r w:rsidRPr="00A87CC0">
              <w:rPr>
                <w:rFonts w:ascii="Times New Roman" w:hAnsi="Times New Roman" w:cs="Times New Roman"/>
                <w:color w:val="000000" w:themeColor="text1"/>
                <w:sz w:val="20"/>
                <w:szCs w:val="20"/>
              </w:rPr>
              <w:t xml:space="preserve"> 6.1.16.1 ГОСТ Р 55772-2013 и основано на особенностях конфигурации имеющегося рентгеновского кабинета.</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A87CC0" w:rsidRDefault="004B2E33" w:rsidP="00185525">
            <w:pPr>
              <w:spacing w:after="0" w:line="240" w:lineRule="auto"/>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rPr>
              <w:t>Ширина деки стола</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rPr>
              <w:t>см</w:t>
            </w: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lang w:val="en-US"/>
              </w:rPr>
              <w:t>8</w:t>
            </w:r>
            <w:r w:rsidRPr="00A87CC0">
              <w:rPr>
                <w:rFonts w:ascii="Times New Roman" w:hAnsi="Times New Roman" w:cs="Times New Roman"/>
                <w:color w:val="000000" w:themeColor="text1"/>
                <w:sz w:val="20"/>
                <w:szCs w:val="20"/>
              </w:rPr>
              <w:t>7</w:t>
            </w: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rPr>
                <w:rFonts w:ascii="Times New Roman" w:hAnsi="Times New Roman" w:cs="Times New Roman"/>
                <w:b/>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6.1.16.1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rPr>
              <w:t>Высота деки стола от пола</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rPr>
              <w:t>см</w:t>
            </w: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rPr>
              <w:t>80</w:t>
            </w: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rPr>
                <w:rFonts w:ascii="Times New Roman" w:hAnsi="Times New Roman" w:cs="Times New Roman"/>
                <w:b/>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6.1.16.1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730" w:type="pct"/>
            <w:gridSpan w:val="5"/>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rPr>
              <w:t>Диапазон перемещения деки стола:</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rPr>
                <w:rFonts w:ascii="Times New Roman" w:hAnsi="Times New Roman" w:cs="Times New Roman"/>
                <w:b/>
                <w:color w:val="000000" w:themeColor="text1"/>
                <w:sz w:val="20"/>
                <w:szCs w:val="20"/>
              </w:rPr>
            </w:pP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rPr>
              <w:t>Перемещение деки стола в продольном направлении</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rPr>
              <w:t>см</w:t>
            </w: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lang w:val="en-US"/>
              </w:rPr>
              <w:t>10</w:t>
            </w:r>
            <w:r w:rsidRPr="00A87CC0">
              <w:rPr>
                <w:rFonts w:ascii="Times New Roman" w:hAnsi="Times New Roman" w:cs="Times New Roman"/>
                <w:color w:val="000000" w:themeColor="text1"/>
                <w:sz w:val="20"/>
                <w:szCs w:val="20"/>
              </w:rPr>
              <w:t>7</w:t>
            </w: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rPr>
                <w:rFonts w:ascii="Times New Roman" w:hAnsi="Times New Roman" w:cs="Times New Roman"/>
                <w:b/>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6.1.16.1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  </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rPr>
              <w:t>Перемещение деки стола в поперечном направлении</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rPr>
              <w:t>см</w:t>
            </w: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lang w:val="en-US"/>
              </w:rPr>
              <w:t>25,5</w:t>
            </w: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rPr>
                <w:rFonts w:ascii="Times New Roman" w:hAnsi="Times New Roman" w:cs="Times New Roman"/>
                <w:b/>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6.1.16.1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  </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rPr>
              <w:t>Максимальное расстояние фокус-приемник при рентгенографии</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rPr>
              <w:t>см</w:t>
            </w: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lang w:val="en-US"/>
              </w:rPr>
              <w:t>15</w:t>
            </w:r>
            <w:r w:rsidRPr="00A87CC0">
              <w:rPr>
                <w:rFonts w:ascii="Times New Roman" w:hAnsi="Times New Roman" w:cs="Times New Roman"/>
                <w:color w:val="000000" w:themeColor="text1"/>
                <w:sz w:val="20"/>
                <w:szCs w:val="20"/>
              </w:rPr>
              <w:t>6</w:t>
            </w: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rPr>
                <w:rFonts w:ascii="Times New Roman" w:hAnsi="Times New Roman" w:cs="Times New Roman"/>
                <w:b/>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w:t>
            </w:r>
            <w:proofErr w:type="spellStart"/>
            <w:proofErr w:type="gramStart"/>
            <w:r w:rsidRPr="00A87CC0">
              <w:rPr>
                <w:rFonts w:ascii="Times New Roman" w:hAnsi="Times New Roman" w:cs="Times New Roman"/>
                <w:color w:val="000000" w:themeColor="text1"/>
                <w:sz w:val="20"/>
                <w:szCs w:val="20"/>
              </w:rPr>
              <w:t>п</w:t>
            </w:r>
            <w:proofErr w:type="spellEnd"/>
            <w:proofErr w:type="gramEnd"/>
            <w:r w:rsidRPr="00A87CC0">
              <w:rPr>
                <w:rFonts w:ascii="Times New Roman" w:hAnsi="Times New Roman" w:cs="Times New Roman"/>
                <w:color w:val="000000" w:themeColor="text1"/>
                <w:sz w:val="20"/>
                <w:szCs w:val="20"/>
              </w:rPr>
              <w:t xml:space="preserve"> 7.2 ГОСТ Р 55772-2013 и основано на необходимости обеспечения закупки оборудования, обеспечивающим проведение исследований с достаточным расстоянием фокус-приемник.</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rPr>
              <w:t>Максимальная масса пациента</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rPr>
              <w:t>кг</w:t>
            </w: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lang w:val="en-US"/>
              </w:rPr>
              <w:t>2</w:t>
            </w:r>
            <w:r w:rsidRPr="00A87CC0">
              <w:rPr>
                <w:rFonts w:ascii="Times New Roman" w:hAnsi="Times New Roman" w:cs="Times New Roman"/>
                <w:color w:val="000000" w:themeColor="text1"/>
                <w:sz w:val="20"/>
                <w:szCs w:val="20"/>
              </w:rPr>
              <w:t>6</w:t>
            </w:r>
            <w:r w:rsidRPr="00A87CC0">
              <w:rPr>
                <w:rFonts w:ascii="Times New Roman" w:hAnsi="Times New Roman" w:cs="Times New Roman"/>
                <w:color w:val="000000" w:themeColor="text1"/>
                <w:sz w:val="20"/>
                <w:szCs w:val="20"/>
                <w:lang w:val="en-US"/>
              </w:rPr>
              <w:t>0</w:t>
            </w: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rPr>
                <w:rFonts w:ascii="Times New Roman" w:hAnsi="Times New Roman" w:cs="Times New Roman"/>
                <w:b/>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6.1.16.1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  </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rPr>
              <w:t xml:space="preserve">Система </w:t>
            </w:r>
            <w:proofErr w:type="gramStart"/>
            <w:r w:rsidRPr="00A87CC0">
              <w:rPr>
                <w:rFonts w:ascii="Times New Roman" w:hAnsi="Times New Roman" w:cs="Times New Roman"/>
                <w:color w:val="000000" w:themeColor="text1"/>
                <w:sz w:val="20"/>
                <w:szCs w:val="20"/>
              </w:rPr>
              <w:t>автоматической</w:t>
            </w:r>
            <w:proofErr w:type="gramEnd"/>
            <w:r w:rsidRPr="00A87CC0">
              <w:rPr>
                <w:rFonts w:ascii="Times New Roman" w:hAnsi="Times New Roman" w:cs="Times New Roman"/>
                <w:color w:val="000000" w:themeColor="text1"/>
                <w:sz w:val="20"/>
                <w:szCs w:val="20"/>
              </w:rPr>
              <w:t xml:space="preserve"> </w:t>
            </w:r>
            <w:proofErr w:type="spellStart"/>
            <w:r w:rsidRPr="00A87CC0">
              <w:rPr>
                <w:rFonts w:ascii="Times New Roman" w:hAnsi="Times New Roman" w:cs="Times New Roman"/>
                <w:color w:val="000000" w:themeColor="text1"/>
                <w:sz w:val="20"/>
                <w:szCs w:val="20"/>
              </w:rPr>
              <w:t>экспонометрии</w:t>
            </w:r>
            <w:proofErr w:type="spellEnd"/>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rPr>
                <w:rFonts w:ascii="Times New Roman" w:hAnsi="Times New Roman" w:cs="Times New Roman"/>
                <w:b/>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6.1.15.6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  </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Штатив для рентгенографии с рентгеновским излучателем и диафрагмой</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rPr>
                <w:rFonts w:ascii="Times New Roman" w:hAnsi="Times New Roman" w:cs="Times New Roman"/>
                <w:b/>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6.1.16.2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  </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b/>
                <w:color w:val="000000" w:themeColor="text1"/>
                <w:sz w:val="20"/>
                <w:szCs w:val="20"/>
                <w:lang w:eastAsia="en-US"/>
              </w:rPr>
            </w:pPr>
            <w:r w:rsidRPr="00A87CC0">
              <w:rPr>
                <w:rFonts w:ascii="Times New Roman" w:hAnsi="Times New Roman" w:cs="Times New Roman"/>
                <w:color w:val="000000" w:themeColor="text1"/>
                <w:sz w:val="20"/>
                <w:szCs w:val="20"/>
              </w:rPr>
              <w:t xml:space="preserve">Напольное крепление штатива рентгеновского излучателя без использования </w:t>
            </w:r>
            <w:proofErr w:type="gramStart"/>
            <w:r w:rsidRPr="00A87CC0">
              <w:rPr>
                <w:rFonts w:ascii="Times New Roman" w:hAnsi="Times New Roman" w:cs="Times New Roman"/>
                <w:color w:val="000000" w:themeColor="text1"/>
                <w:sz w:val="20"/>
                <w:szCs w:val="20"/>
              </w:rPr>
              <w:t>потолочной</w:t>
            </w:r>
            <w:proofErr w:type="gramEnd"/>
            <w:r w:rsidRPr="00A87CC0">
              <w:rPr>
                <w:rFonts w:ascii="Times New Roman" w:hAnsi="Times New Roman" w:cs="Times New Roman"/>
                <w:color w:val="000000" w:themeColor="text1"/>
                <w:sz w:val="20"/>
                <w:szCs w:val="20"/>
              </w:rPr>
              <w:t xml:space="preserve"> рельсы</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w:t>
            </w:r>
            <w:proofErr w:type="spellStart"/>
            <w:proofErr w:type="gramStart"/>
            <w:r w:rsidRPr="00A87CC0">
              <w:rPr>
                <w:rFonts w:ascii="Times New Roman" w:hAnsi="Times New Roman" w:cs="Times New Roman"/>
                <w:color w:val="000000" w:themeColor="text1"/>
                <w:sz w:val="20"/>
                <w:szCs w:val="20"/>
              </w:rPr>
              <w:t>п</w:t>
            </w:r>
            <w:proofErr w:type="spellEnd"/>
            <w:proofErr w:type="gramEnd"/>
            <w:r w:rsidRPr="00A87CC0">
              <w:rPr>
                <w:rFonts w:ascii="Times New Roman" w:hAnsi="Times New Roman" w:cs="Times New Roman"/>
                <w:color w:val="000000" w:themeColor="text1"/>
                <w:sz w:val="20"/>
                <w:szCs w:val="20"/>
              </w:rPr>
              <w:t xml:space="preserve"> 7.2 ГОСТ Р 55772-2013 для ускорения процесса монтажа</w:t>
            </w:r>
          </w:p>
        </w:tc>
      </w:tr>
      <w:tr w:rsidR="004B2E33" w:rsidRPr="00A87CC0" w:rsidTr="00185525">
        <w:trPr>
          <w:trHeight w:val="1901"/>
        </w:trPr>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rPr>
              <w:t>Управление тормозами деки с помощью педалей, без использования фотоэлементов</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w:t>
            </w:r>
            <w:proofErr w:type="spellStart"/>
            <w:proofErr w:type="gramStart"/>
            <w:r w:rsidRPr="00A87CC0">
              <w:rPr>
                <w:rFonts w:ascii="Times New Roman" w:hAnsi="Times New Roman" w:cs="Times New Roman"/>
                <w:color w:val="000000" w:themeColor="text1"/>
                <w:sz w:val="20"/>
                <w:szCs w:val="20"/>
              </w:rPr>
              <w:t>п</w:t>
            </w:r>
            <w:proofErr w:type="spellEnd"/>
            <w:proofErr w:type="gramEnd"/>
            <w:r w:rsidRPr="00A87CC0">
              <w:rPr>
                <w:rFonts w:ascii="Times New Roman" w:hAnsi="Times New Roman" w:cs="Times New Roman"/>
                <w:color w:val="000000" w:themeColor="text1"/>
                <w:sz w:val="20"/>
                <w:szCs w:val="20"/>
              </w:rPr>
              <w:t xml:space="preserve"> 7.2 ГОСТ Р 55772-2013 и основано на необходимости обеспечения закупки оборудования, обеспечивающим проведения востребованных исследований.</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rPr>
              <w:t>Количество педалей для управления тормозами деки</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roofErr w:type="spellStart"/>
            <w:proofErr w:type="gramStart"/>
            <w:r w:rsidRPr="00A87CC0">
              <w:rPr>
                <w:rFonts w:ascii="Times New Roman" w:hAnsi="Times New Roman" w:cs="Times New Roman"/>
                <w:color w:val="000000" w:themeColor="text1"/>
                <w:sz w:val="20"/>
                <w:szCs w:val="20"/>
                <w:lang w:eastAsia="en-US"/>
              </w:rPr>
              <w:t>шт</w:t>
            </w:r>
            <w:proofErr w:type="spellEnd"/>
            <w:proofErr w:type="gramEnd"/>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lang w:eastAsia="en-US"/>
              </w:rPr>
              <w:t>2</w:t>
            </w: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w:t>
            </w:r>
            <w:proofErr w:type="spellStart"/>
            <w:proofErr w:type="gramStart"/>
            <w:r w:rsidRPr="00A87CC0">
              <w:rPr>
                <w:rFonts w:ascii="Times New Roman" w:hAnsi="Times New Roman" w:cs="Times New Roman"/>
                <w:color w:val="000000" w:themeColor="text1"/>
                <w:sz w:val="20"/>
                <w:szCs w:val="20"/>
              </w:rPr>
              <w:t>п</w:t>
            </w:r>
            <w:proofErr w:type="spellEnd"/>
            <w:proofErr w:type="gramEnd"/>
            <w:r w:rsidRPr="00A87CC0">
              <w:rPr>
                <w:rFonts w:ascii="Times New Roman" w:hAnsi="Times New Roman" w:cs="Times New Roman"/>
                <w:color w:val="000000" w:themeColor="text1"/>
                <w:sz w:val="20"/>
                <w:szCs w:val="20"/>
              </w:rPr>
              <w:t xml:space="preserve"> 7.2 ГОСТ Р 55772-2013 и основано на необходимости обеспечения закупки оборудования, обеспечивающим проведения востребованных исследований.</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730" w:type="pct"/>
            <w:gridSpan w:val="5"/>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rPr>
              <w:t>Диапазон вертикального перемещения излучателя:</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A87CC0" w:rsidRDefault="004B2E33" w:rsidP="00185525">
            <w:pPr>
              <w:spacing w:after="0" w:line="240" w:lineRule="auto"/>
              <w:rPr>
                <w:rFonts w:ascii="Times New Roman" w:hAnsi="Times New Roman" w:cs="Times New Roman"/>
                <w:color w:val="000000" w:themeColor="text1"/>
                <w:sz w:val="20"/>
                <w:szCs w:val="20"/>
              </w:rPr>
            </w:pP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rPr>
              <w:t>Минимальная высота оси пучка рентгеновского излучения от пола</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lang w:eastAsia="en-US"/>
              </w:rPr>
              <w:t>см</w:t>
            </w: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lang w:eastAsia="en-US"/>
              </w:rPr>
              <w:t>44</w:t>
            </w: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rPr>
                <w:rFonts w:ascii="Times New Roman" w:hAnsi="Times New Roman" w:cs="Times New Roman"/>
                <w:b/>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w:t>
            </w:r>
            <w:proofErr w:type="spellStart"/>
            <w:proofErr w:type="gramStart"/>
            <w:r w:rsidRPr="00A87CC0">
              <w:rPr>
                <w:rFonts w:ascii="Times New Roman" w:hAnsi="Times New Roman" w:cs="Times New Roman"/>
                <w:color w:val="000000" w:themeColor="text1"/>
                <w:sz w:val="20"/>
                <w:szCs w:val="20"/>
              </w:rPr>
              <w:t>п</w:t>
            </w:r>
            <w:proofErr w:type="spellEnd"/>
            <w:proofErr w:type="gramEnd"/>
            <w:r w:rsidRPr="00A87CC0">
              <w:rPr>
                <w:rFonts w:ascii="Times New Roman" w:hAnsi="Times New Roman" w:cs="Times New Roman"/>
                <w:color w:val="000000" w:themeColor="text1"/>
                <w:sz w:val="20"/>
                <w:szCs w:val="20"/>
              </w:rPr>
              <w:t xml:space="preserve"> 7.2 ГОСТ Р 55772-2013 и основано на необходимости обеспечения закупки оборудования, обеспечивающим проведения востребованных исследований</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rPr>
              <w:t>Максимальная высота оси пучка рентгеновского излучения от пола</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lang w:eastAsia="en-US"/>
              </w:rPr>
              <w:t>см</w:t>
            </w: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lang w:eastAsia="en-US"/>
              </w:rPr>
              <w:t>201</w:t>
            </w: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rPr>
                <w:rFonts w:ascii="Times New Roman" w:hAnsi="Times New Roman" w:cs="Times New Roman"/>
                <w:b/>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w:t>
            </w:r>
            <w:proofErr w:type="spellStart"/>
            <w:proofErr w:type="gramStart"/>
            <w:r w:rsidRPr="00A87CC0">
              <w:rPr>
                <w:rFonts w:ascii="Times New Roman" w:hAnsi="Times New Roman" w:cs="Times New Roman"/>
                <w:color w:val="000000" w:themeColor="text1"/>
                <w:sz w:val="20"/>
                <w:szCs w:val="20"/>
              </w:rPr>
              <w:t>п</w:t>
            </w:r>
            <w:proofErr w:type="spellEnd"/>
            <w:proofErr w:type="gramEnd"/>
            <w:r w:rsidRPr="00A87CC0">
              <w:rPr>
                <w:rFonts w:ascii="Times New Roman" w:hAnsi="Times New Roman" w:cs="Times New Roman"/>
                <w:color w:val="000000" w:themeColor="text1"/>
                <w:sz w:val="20"/>
                <w:szCs w:val="20"/>
              </w:rPr>
              <w:t xml:space="preserve"> 7.2 ГОСТ Р 55772-2013 и основано на необходимости обеспечения закупки оборудования, </w:t>
            </w:r>
            <w:r w:rsidRPr="00A87CC0">
              <w:rPr>
                <w:rFonts w:ascii="Times New Roman" w:hAnsi="Times New Roman" w:cs="Times New Roman"/>
                <w:color w:val="000000" w:themeColor="text1"/>
                <w:sz w:val="20"/>
                <w:szCs w:val="20"/>
              </w:rPr>
              <w:lastRenderedPageBreak/>
              <w:t>обеспечивающим проведения востребованных исследований.</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rPr>
              <w:t>Горизонтальное перемещение колонны с излучателем</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lang w:eastAsia="en-US"/>
              </w:rPr>
              <w:t>см</w:t>
            </w: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lang w:val="en-US"/>
              </w:rPr>
              <w:t>201</w:t>
            </w: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rPr>
                <w:rFonts w:ascii="Times New Roman" w:hAnsi="Times New Roman" w:cs="Times New Roman"/>
                <w:b/>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6.1.16.2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  </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rPr>
              <w:t>Угол поворота рентгеновского излучателя для реализации косых проекций</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lang w:eastAsia="en-US"/>
              </w:rPr>
              <w:t>град</w:t>
            </w: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lang w:eastAsia="en-US"/>
              </w:rPr>
              <w:t>300</w:t>
            </w: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rPr>
                <w:rFonts w:ascii="Times New Roman" w:hAnsi="Times New Roman" w:cs="Times New Roman"/>
                <w:b/>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w:t>
            </w:r>
            <w:proofErr w:type="spellStart"/>
            <w:proofErr w:type="gramStart"/>
            <w:r w:rsidRPr="00A87CC0">
              <w:rPr>
                <w:rFonts w:ascii="Times New Roman" w:hAnsi="Times New Roman" w:cs="Times New Roman"/>
                <w:color w:val="000000" w:themeColor="text1"/>
                <w:sz w:val="20"/>
                <w:szCs w:val="20"/>
              </w:rPr>
              <w:t>п</w:t>
            </w:r>
            <w:proofErr w:type="spellEnd"/>
            <w:proofErr w:type="gramEnd"/>
            <w:r w:rsidRPr="00A87CC0">
              <w:rPr>
                <w:rFonts w:ascii="Times New Roman" w:hAnsi="Times New Roman" w:cs="Times New Roman"/>
                <w:color w:val="000000" w:themeColor="text1"/>
                <w:sz w:val="20"/>
                <w:szCs w:val="20"/>
              </w:rPr>
              <w:t xml:space="preserve"> 7.2 ГОСТ Р 55772-2013 и основано на необходимости обеспечения закупки оборудования, обеспечивающим проведение востребованных исследований.</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b/>
                <w:color w:val="000000" w:themeColor="text1"/>
                <w:sz w:val="20"/>
                <w:szCs w:val="20"/>
                <w:lang w:eastAsia="en-US"/>
              </w:rPr>
            </w:pPr>
            <w:r w:rsidRPr="00A87CC0">
              <w:rPr>
                <w:rFonts w:ascii="Times New Roman" w:hAnsi="Times New Roman" w:cs="Times New Roman"/>
                <w:color w:val="000000" w:themeColor="text1"/>
                <w:sz w:val="20"/>
                <w:szCs w:val="20"/>
              </w:rPr>
              <w:t>Угол поворота колонны с излучателем</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rPr>
              <w:t>град</w:t>
            </w: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rPr>
              <w:t>360</w:t>
            </w: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w:t>
            </w:r>
            <w:proofErr w:type="spellStart"/>
            <w:proofErr w:type="gramStart"/>
            <w:r w:rsidRPr="00A87CC0">
              <w:rPr>
                <w:rFonts w:ascii="Times New Roman" w:hAnsi="Times New Roman" w:cs="Times New Roman"/>
                <w:color w:val="000000" w:themeColor="text1"/>
                <w:sz w:val="20"/>
                <w:szCs w:val="20"/>
              </w:rPr>
              <w:t>п</w:t>
            </w:r>
            <w:proofErr w:type="spellEnd"/>
            <w:proofErr w:type="gramEnd"/>
            <w:r w:rsidRPr="00A87CC0">
              <w:rPr>
                <w:rFonts w:ascii="Times New Roman" w:hAnsi="Times New Roman" w:cs="Times New Roman"/>
                <w:color w:val="000000" w:themeColor="text1"/>
                <w:sz w:val="20"/>
                <w:szCs w:val="20"/>
              </w:rPr>
              <w:t xml:space="preserve"> 7.2 ГОСТ Р 55772-2013 и основано на необходимости обеспечения закупки оборудования, обеспечивающим проведение востребованных исследований</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rPr>
              <w:t>Съемная отсеивающая решетка</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w:t>
            </w:r>
            <w:proofErr w:type="spellStart"/>
            <w:proofErr w:type="gramStart"/>
            <w:r w:rsidRPr="00A87CC0">
              <w:rPr>
                <w:rFonts w:ascii="Times New Roman" w:hAnsi="Times New Roman" w:cs="Times New Roman"/>
                <w:color w:val="000000" w:themeColor="text1"/>
                <w:sz w:val="20"/>
                <w:szCs w:val="20"/>
              </w:rPr>
              <w:t>п</w:t>
            </w:r>
            <w:proofErr w:type="spellEnd"/>
            <w:proofErr w:type="gramEnd"/>
            <w:r w:rsidRPr="00A87CC0">
              <w:rPr>
                <w:rFonts w:ascii="Times New Roman" w:hAnsi="Times New Roman" w:cs="Times New Roman"/>
                <w:color w:val="000000" w:themeColor="text1"/>
                <w:sz w:val="20"/>
                <w:szCs w:val="20"/>
              </w:rPr>
              <w:t xml:space="preserve"> 7.2 ГОСТ Р 55772-2013 и основано на необходимости закупки оборудования, позволяющего проводить некоторые исследования без растра(решетки), чтобы снизить дозовую нагрузку на детей согласно пункту 7.5. методических рекомендаций «гигиенические требования по ограничению доз облучения детей при</w:t>
            </w:r>
          </w:p>
          <w:p w:rsidR="004B2E33" w:rsidRPr="00A87CC0" w:rsidRDefault="004B2E33" w:rsidP="00185525">
            <w:pPr>
              <w:spacing w:after="0" w:line="240" w:lineRule="auto"/>
              <w:rPr>
                <w:rFonts w:ascii="Times New Roman" w:hAnsi="Times New Roman" w:cs="Times New Roman"/>
                <w:b/>
                <w:color w:val="000000" w:themeColor="text1"/>
                <w:sz w:val="20"/>
                <w:szCs w:val="20"/>
              </w:rPr>
            </w:pPr>
            <w:r w:rsidRPr="00A87CC0">
              <w:rPr>
                <w:rFonts w:ascii="Times New Roman" w:hAnsi="Times New Roman" w:cs="Times New Roman"/>
                <w:color w:val="000000" w:themeColor="text1"/>
                <w:sz w:val="20"/>
                <w:szCs w:val="20"/>
              </w:rPr>
              <w:t xml:space="preserve">рентгенологических </w:t>
            </w:r>
            <w:proofErr w:type="gramStart"/>
            <w:r w:rsidRPr="00A87CC0">
              <w:rPr>
                <w:rFonts w:ascii="Times New Roman" w:hAnsi="Times New Roman" w:cs="Times New Roman"/>
                <w:color w:val="000000" w:themeColor="text1"/>
                <w:sz w:val="20"/>
                <w:szCs w:val="20"/>
              </w:rPr>
              <w:t>исследованиях</w:t>
            </w:r>
            <w:proofErr w:type="gramEnd"/>
            <w:r w:rsidRPr="00A87CC0">
              <w:rPr>
                <w:rFonts w:ascii="Times New Roman" w:hAnsi="Times New Roman" w:cs="Times New Roman"/>
                <w:color w:val="000000" w:themeColor="text1"/>
                <w:sz w:val="20"/>
                <w:szCs w:val="20"/>
              </w:rPr>
              <w:t xml:space="preserve">» от 27 апреля 2007 г. N 0100/4443-07-34, а также в соответствии с п. 5.3.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57090-2016</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rPr>
              <w:t>Рентгеновский излучатель с диафрагмой</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eastAsia="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rPr>
                <w:rFonts w:ascii="Times New Roman" w:hAnsi="Times New Roman" w:cs="Times New Roman"/>
                <w:b/>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6.1.16.2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  </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rPr>
              <w:t>Теплоемкость излучателя</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rPr>
              <w:t>кДж</w:t>
            </w: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lang w:val="en-US"/>
              </w:rPr>
              <w:t>1280</w:t>
            </w: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rPr>
                <w:rFonts w:ascii="Times New Roman" w:hAnsi="Times New Roman" w:cs="Times New Roman"/>
                <w:b/>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w:t>
            </w:r>
            <w:r w:rsidRPr="00A87CC0">
              <w:rPr>
                <w:rFonts w:ascii="Times New Roman" w:hAnsi="Times New Roman" w:cs="Times New Roman"/>
                <w:color w:val="000000" w:themeColor="text1"/>
                <w:sz w:val="20"/>
                <w:szCs w:val="20"/>
              </w:rPr>
              <w:lastRenderedPageBreak/>
              <w:t xml:space="preserve">соответствии с п. 6.1.16.2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  </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rPr>
              <w:t>Двухфокусная рентгеновская трубка с вращающимся анодом</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b/>
                <w:color w:val="000000" w:themeColor="text1"/>
                <w:sz w:val="20"/>
                <w:szCs w:val="20"/>
                <w:lang w:eastAsia="en-US"/>
              </w:rPr>
            </w:pPr>
            <w:r w:rsidRPr="00A87CC0">
              <w:rPr>
                <w:rFonts w:ascii="Times New Roman" w:eastAsia="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6.1.16.2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  </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rPr>
              <w:t>Размер малого фокусного пятна</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rPr>
              <w:t xml:space="preserve"> мм</w:t>
            </w: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rPr>
              <w:t>0,6</w:t>
            </w: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rPr>
                <w:rFonts w:ascii="Times New Roman" w:hAnsi="Times New Roman" w:cs="Times New Roman"/>
                <w:b/>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6.1.16.2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  </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rPr>
              <w:t>Размер большого фокусного пятна</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lang w:eastAsia="en-US"/>
              </w:rPr>
              <w:t>мм</w:t>
            </w: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rPr>
              <w:t>1,2</w:t>
            </w: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rPr>
                <w:rFonts w:ascii="Times New Roman" w:hAnsi="Times New Roman" w:cs="Times New Roman"/>
                <w:b/>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6.1.16.2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  </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rPr>
              <w:t>Скорость вращения анода</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roofErr w:type="gramStart"/>
            <w:r w:rsidRPr="00A87CC0">
              <w:rPr>
                <w:rFonts w:ascii="Times New Roman" w:hAnsi="Times New Roman" w:cs="Times New Roman"/>
                <w:color w:val="000000" w:themeColor="text1"/>
                <w:sz w:val="20"/>
                <w:szCs w:val="20"/>
              </w:rPr>
              <w:t>об</w:t>
            </w:r>
            <w:proofErr w:type="gramEnd"/>
            <w:r w:rsidRPr="00A87CC0">
              <w:rPr>
                <w:rFonts w:ascii="Times New Roman" w:hAnsi="Times New Roman" w:cs="Times New Roman"/>
                <w:color w:val="000000" w:themeColor="text1"/>
                <w:sz w:val="20"/>
                <w:szCs w:val="20"/>
              </w:rPr>
              <w:t>/мин</w:t>
            </w: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lang w:val="en-US"/>
              </w:rPr>
              <w:t>10000</w:t>
            </w: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6.1.16.2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  </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rPr>
              <w:t xml:space="preserve">Максимальный размер радиационного поля (на </w:t>
            </w:r>
            <w:proofErr w:type="gramStart"/>
            <w:r w:rsidRPr="00A87CC0">
              <w:rPr>
                <w:rFonts w:ascii="Times New Roman" w:hAnsi="Times New Roman" w:cs="Times New Roman"/>
                <w:color w:val="000000" w:themeColor="text1"/>
                <w:sz w:val="20"/>
                <w:szCs w:val="20"/>
              </w:rPr>
              <w:t>расстоянии</w:t>
            </w:r>
            <w:proofErr w:type="gramEnd"/>
            <w:r w:rsidRPr="00A87CC0">
              <w:rPr>
                <w:rFonts w:ascii="Times New Roman" w:hAnsi="Times New Roman" w:cs="Times New Roman"/>
                <w:color w:val="000000" w:themeColor="text1"/>
                <w:sz w:val="20"/>
                <w:szCs w:val="20"/>
              </w:rPr>
              <w:t xml:space="preserve"> 100 см)</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lang w:eastAsia="en-US"/>
              </w:rPr>
              <w:t>см</w:t>
            </w: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rPr>
              <w:t>43х43</w:t>
            </w: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rPr>
                <w:rFonts w:ascii="Times New Roman" w:hAnsi="Times New Roman" w:cs="Times New Roman"/>
                <w:b/>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6.1.16.2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  </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textAlignment w:val="baseline"/>
              <w:rPr>
                <w:rFonts w:ascii="Times New Roman" w:eastAsia="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Глубинная диафрагма</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textAlignment w:val="baseline"/>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jc w:val="both"/>
              <w:textAlignment w:val="baseline"/>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6.1.16.2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  </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Приемник рентгеновского изображения </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6.1.16.4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  </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Плоская цифровая панель</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b/>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b/>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b/>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6.1.16.4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  </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Рабочий размер активной области при </w:t>
            </w:r>
            <w:proofErr w:type="spellStart"/>
            <w:r w:rsidRPr="00A87CC0">
              <w:rPr>
                <w:rFonts w:ascii="Times New Roman" w:hAnsi="Times New Roman" w:cs="Times New Roman"/>
                <w:color w:val="000000" w:themeColor="text1"/>
                <w:sz w:val="20"/>
                <w:szCs w:val="20"/>
              </w:rPr>
              <w:t>рентгенографиим</w:t>
            </w:r>
            <w:proofErr w:type="spellEnd"/>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lang w:eastAsia="en-US"/>
              </w:rPr>
              <w:t>см</w:t>
            </w:r>
          </w:p>
        </w:tc>
        <w:tc>
          <w:tcPr>
            <w:tcW w:w="424" w:type="pct"/>
            <w:shd w:val="clear" w:color="auto" w:fill="auto"/>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val="en-US"/>
              </w:rPr>
            </w:pPr>
            <w:r w:rsidRPr="00A87CC0">
              <w:rPr>
                <w:rFonts w:ascii="Times New Roman" w:hAnsi="Times New Roman" w:cs="Times New Roman"/>
                <w:color w:val="000000" w:themeColor="text1"/>
                <w:sz w:val="20"/>
                <w:szCs w:val="20"/>
              </w:rPr>
              <w:t>42х42</w:t>
            </w: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pStyle w:val="af8"/>
              <w:rPr>
                <w:rFonts w:ascii="Times New Roman" w:hAnsi="Times New Roman"/>
                <w:color w:val="000000" w:themeColor="text1"/>
              </w:rPr>
            </w:pPr>
            <w:r w:rsidRPr="00A87CC0">
              <w:rPr>
                <w:rFonts w:ascii="Times New Roman" w:hAnsi="Times New Roman"/>
                <w:color w:val="000000" w:themeColor="text1"/>
              </w:rPr>
              <w:t xml:space="preserve">Установлено заказчиком в соответствии с п. 6.1.16.4 ГОСТ </w:t>
            </w:r>
            <w:proofErr w:type="gramStart"/>
            <w:r w:rsidRPr="00A87CC0">
              <w:rPr>
                <w:rFonts w:ascii="Times New Roman" w:hAnsi="Times New Roman"/>
                <w:color w:val="000000" w:themeColor="text1"/>
              </w:rPr>
              <w:t>Р</w:t>
            </w:r>
            <w:proofErr w:type="gramEnd"/>
            <w:r w:rsidRPr="00A87CC0">
              <w:rPr>
                <w:rFonts w:ascii="Times New Roman" w:hAnsi="Times New Roman"/>
                <w:color w:val="000000" w:themeColor="text1"/>
              </w:rPr>
              <w:t xml:space="preserve"> 55772-2013  </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Количество пикселей</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b/>
                <w:color w:val="000000" w:themeColor="text1"/>
                <w:sz w:val="20"/>
                <w:szCs w:val="20"/>
                <w:lang w:eastAsia="en-US"/>
              </w:rPr>
            </w:pPr>
          </w:p>
        </w:tc>
        <w:tc>
          <w:tcPr>
            <w:tcW w:w="424" w:type="pct"/>
            <w:shd w:val="clear" w:color="auto" w:fill="auto"/>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val="en-US"/>
              </w:rPr>
            </w:pPr>
            <w:r w:rsidRPr="00A87CC0">
              <w:rPr>
                <w:rFonts w:ascii="Times New Roman" w:hAnsi="Times New Roman" w:cs="Times New Roman"/>
                <w:color w:val="000000" w:themeColor="text1"/>
                <w:sz w:val="20"/>
                <w:szCs w:val="20"/>
              </w:rPr>
              <w:t>3000x3000</w:t>
            </w: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b/>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b/>
                <w:color w:val="000000" w:themeColor="text1"/>
                <w:sz w:val="20"/>
                <w:szCs w:val="20"/>
                <w:lang w:eastAsia="en-US"/>
              </w:rPr>
            </w:pP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pStyle w:val="af8"/>
              <w:rPr>
                <w:rFonts w:ascii="Times New Roman" w:hAnsi="Times New Roman"/>
                <w:color w:val="000000" w:themeColor="text1"/>
              </w:rPr>
            </w:pPr>
            <w:r w:rsidRPr="00A87CC0">
              <w:rPr>
                <w:rFonts w:ascii="Times New Roman" w:hAnsi="Times New Roman"/>
                <w:color w:val="000000" w:themeColor="text1"/>
              </w:rPr>
              <w:t xml:space="preserve">Установлено заказчиком в соответствии с п. 6.1.16.4 ГОСТ </w:t>
            </w:r>
            <w:proofErr w:type="gramStart"/>
            <w:r w:rsidRPr="00A87CC0">
              <w:rPr>
                <w:rFonts w:ascii="Times New Roman" w:hAnsi="Times New Roman"/>
                <w:color w:val="000000" w:themeColor="text1"/>
              </w:rPr>
              <w:t>Р</w:t>
            </w:r>
            <w:proofErr w:type="gramEnd"/>
            <w:r w:rsidRPr="00A87CC0">
              <w:rPr>
                <w:rFonts w:ascii="Times New Roman" w:hAnsi="Times New Roman"/>
                <w:color w:val="000000" w:themeColor="text1"/>
              </w:rPr>
              <w:t xml:space="preserve"> 55772-2013  </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Размер пикселя</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lang w:eastAsia="en-US"/>
              </w:rPr>
              <w:t>мкм</w:t>
            </w: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rPr>
              <w:t>1</w:t>
            </w:r>
            <w:r w:rsidRPr="00A87CC0">
              <w:rPr>
                <w:rFonts w:ascii="Times New Roman" w:hAnsi="Times New Roman" w:cs="Times New Roman"/>
                <w:color w:val="000000" w:themeColor="text1"/>
                <w:sz w:val="20"/>
                <w:szCs w:val="20"/>
                <w:lang w:val="en-US"/>
              </w:rPr>
              <w:t>39</w:t>
            </w:r>
            <w:r w:rsidRPr="00A87CC0">
              <w:rPr>
                <w:rFonts w:ascii="Times New Roman" w:hAnsi="Times New Roman" w:cs="Times New Roman"/>
                <w:color w:val="000000" w:themeColor="text1"/>
                <w:sz w:val="20"/>
                <w:szCs w:val="20"/>
              </w:rPr>
              <w:t>х1</w:t>
            </w:r>
            <w:r w:rsidRPr="00A87CC0">
              <w:rPr>
                <w:rFonts w:ascii="Times New Roman" w:hAnsi="Times New Roman" w:cs="Times New Roman"/>
                <w:color w:val="000000" w:themeColor="text1"/>
                <w:sz w:val="20"/>
                <w:szCs w:val="20"/>
                <w:lang w:val="en-US"/>
              </w:rPr>
              <w:t>39</w:t>
            </w: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784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МЭК/ТО 60788-2009</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Квантование</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lang w:eastAsia="en-US"/>
              </w:rPr>
              <w:t>бит</w:t>
            </w: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lang w:eastAsia="en-US"/>
              </w:rPr>
              <w:t>16</w:t>
            </w: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rPr>
                <w:rFonts w:ascii="Times New Roman" w:hAnsi="Times New Roman" w:cs="Times New Roman"/>
                <w:b/>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6.1.16.4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  </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Квантовая эффективность</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rPr>
              <w:t>%</w:t>
            </w: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lang w:eastAsia="en-US"/>
              </w:rPr>
              <w:t>78</w:t>
            </w: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6.1.16.4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  </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Время получения изображения при рентгенографии</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lang w:eastAsia="en-US"/>
              </w:rPr>
              <w:t>с</w:t>
            </w: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lang w:eastAsia="en-US"/>
              </w:rPr>
              <w:t>3,4</w:t>
            </w: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6.1.16.4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  </w:t>
            </w:r>
          </w:p>
        </w:tc>
      </w:tr>
      <w:tr w:rsidR="004B2E33" w:rsidRPr="00A87CC0" w:rsidTr="00185525">
        <w:trPr>
          <w:trHeight w:val="837"/>
        </w:trPr>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730" w:type="pct"/>
            <w:gridSpan w:val="5"/>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lang w:eastAsia="en-US"/>
              </w:rPr>
            </w:pPr>
            <w:r w:rsidRPr="00A87CC0">
              <w:rPr>
                <w:rFonts w:ascii="Times New Roman" w:hAnsi="Times New Roman" w:cs="Times New Roman"/>
                <w:b/>
                <w:color w:val="000000" w:themeColor="text1"/>
                <w:sz w:val="20"/>
                <w:szCs w:val="20"/>
              </w:rPr>
              <w:t>Третье рабочее место</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rPr>
                <w:rFonts w:ascii="Times New Roman" w:hAnsi="Times New Roman" w:cs="Times New Roman"/>
                <w:b/>
                <w:color w:val="000000" w:themeColor="text1"/>
                <w:sz w:val="20"/>
                <w:szCs w:val="20"/>
              </w:rPr>
            </w:pP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Приемник рентгеновского изображения </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6.1.16.4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  </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Плоская цифровая панель</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6.1.16.4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  </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Рабочий размер активной области при рентгенографии</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lang w:eastAsia="en-US"/>
              </w:rPr>
              <w:t>см</w:t>
            </w: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rPr>
              <w:t>4</w:t>
            </w:r>
            <w:r w:rsidRPr="00A87CC0">
              <w:rPr>
                <w:rFonts w:ascii="Times New Roman" w:hAnsi="Times New Roman" w:cs="Times New Roman"/>
                <w:color w:val="000000" w:themeColor="text1"/>
                <w:sz w:val="20"/>
                <w:szCs w:val="20"/>
                <w:lang w:val="en-US"/>
              </w:rPr>
              <w:t>2</w:t>
            </w:r>
            <w:r w:rsidRPr="00A87CC0">
              <w:rPr>
                <w:rFonts w:ascii="Times New Roman" w:hAnsi="Times New Roman" w:cs="Times New Roman"/>
                <w:color w:val="000000" w:themeColor="text1"/>
                <w:sz w:val="20"/>
                <w:szCs w:val="20"/>
              </w:rPr>
              <w:t>х4</w:t>
            </w:r>
            <w:r w:rsidRPr="00A87CC0">
              <w:rPr>
                <w:rFonts w:ascii="Times New Roman" w:hAnsi="Times New Roman" w:cs="Times New Roman"/>
                <w:color w:val="000000" w:themeColor="text1"/>
                <w:sz w:val="20"/>
                <w:szCs w:val="20"/>
                <w:lang w:val="en-US"/>
              </w:rPr>
              <w:t>2</w:t>
            </w: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rPr>
                <w:rFonts w:ascii="Times New Roman" w:hAnsi="Times New Roman" w:cs="Times New Roman"/>
                <w:b/>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6.1.16.4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  </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Количество пикселей</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rPr>
              <w:t>3</w:t>
            </w:r>
            <w:r w:rsidRPr="00A87CC0">
              <w:rPr>
                <w:rFonts w:ascii="Times New Roman" w:hAnsi="Times New Roman" w:cs="Times New Roman"/>
                <w:color w:val="000000" w:themeColor="text1"/>
                <w:sz w:val="20"/>
                <w:szCs w:val="20"/>
                <w:lang w:val="en-US"/>
              </w:rPr>
              <w:t>0</w:t>
            </w:r>
            <w:r w:rsidRPr="00A87CC0">
              <w:rPr>
                <w:rFonts w:ascii="Times New Roman" w:hAnsi="Times New Roman" w:cs="Times New Roman"/>
                <w:color w:val="000000" w:themeColor="text1"/>
                <w:sz w:val="20"/>
                <w:szCs w:val="20"/>
              </w:rPr>
              <w:t>00x3</w:t>
            </w:r>
            <w:r w:rsidRPr="00A87CC0">
              <w:rPr>
                <w:rFonts w:ascii="Times New Roman" w:hAnsi="Times New Roman" w:cs="Times New Roman"/>
                <w:color w:val="000000" w:themeColor="text1"/>
                <w:sz w:val="20"/>
                <w:szCs w:val="20"/>
                <w:lang w:val="en-US"/>
              </w:rPr>
              <w:t>0</w:t>
            </w:r>
            <w:r w:rsidRPr="00A87CC0">
              <w:rPr>
                <w:rFonts w:ascii="Times New Roman" w:hAnsi="Times New Roman" w:cs="Times New Roman"/>
                <w:color w:val="000000" w:themeColor="text1"/>
                <w:sz w:val="20"/>
                <w:szCs w:val="20"/>
              </w:rPr>
              <w:t>00</w:t>
            </w: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b/>
                <w:color w:val="000000" w:themeColor="text1"/>
                <w:sz w:val="20"/>
                <w:szCs w:val="20"/>
                <w:lang w:eastAsia="en-US"/>
              </w:rPr>
            </w:pP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6.1.16.4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  </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Размер пикселя</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rPr>
              <w:t>мкм</w:t>
            </w: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rPr>
              <w:t>1</w:t>
            </w:r>
            <w:r w:rsidRPr="00A87CC0">
              <w:rPr>
                <w:rFonts w:ascii="Times New Roman" w:hAnsi="Times New Roman" w:cs="Times New Roman"/>
                <w:color w:val="000000" w:themeColor="text1"/>
                <w:sz w:val="20"/>
                <w:szCs w:val="20"/>
                <w:lang w:val="en-US"/>
              </w:rPr>
              <w:t>39</w:t>
            </w:r>
            <w:r w:rsidRPr="00A87CC0">
              <w:rPr>
                <w:rFonts w:ascii="Times New Roman" w:hAnsi="Times New Roman" w:cs="Times New Roman"/>
                <w:color w:val="000000" w:themeColor="text1"/>
                <w:sz w:val="20"/>
                <w:szCs w:val="20"/>
              </w:rPr>
              <w:t>х1</w:t>
            </w:r>
            <w:r w:rsidRPr="00A87CC0">
              <w:rPr>
                <w:rFonts w:ascii="Times New Roman" w:hAnsi="Times New Roman" w:cs="Times New Roman"/>
                <w:color w:val="000000" w:themeColor="text1"/>
                <w:sz w:val="20"/>
                <w:szCs w:val="20"/>
                <w:lang w:val="en-US"/>
              </w:rPr>
              <w:t>39</w:t>
            </w: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rPr>
                <w:rFonts w:ascii="Times New Roman" w:hAnsi="Times New Roman" w:cs="Times New Roman"/>
                <w:b/>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784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МЭК/ТО 60788-2009</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rPr>
              <w:t>Квантование</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rPr>
              <w:t>бит</w:t>
            </w: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rPr>
              <w:t>16</w:t>
            </w: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rPr>
                <w:rFonts w:ascii="Times New Roman" w:hAnsi="Times New Roman" w:cs="Times New Roman"/>
                <w:b/>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6.1.16.4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  </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rPr>
              <w:t>Квантовая эффективность</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lang w:eastAsia="en-US"/>
              </w:rPr>
              <w:t>%</w:t>
            </w: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lang w:val="en-US"/>
              </w:rPr>
              <w:t>78</w:t>
            </w: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rPr>
                <w:rFonts w:ascii="Times New Roman" w:hAnsi="Times New Roman" w:cs="Times New Roman"/>
                <w:b/>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6.1.16.4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  </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rPr>
              <w:t>Время получения изображения при рентгенографии</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lang w:eastAsia="en-US"/>
              </w:rPr>
              <w:t>с</w:t>
            </w: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rPr>
              <w:t>3,4</w:t>
            </w: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6.1.16.4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  </w:t>
            </w:r>
          </w:p>
        </w:tc>
      </w:tr>
      <w:tr w:rsidR="004B2E33" w:rsidRPr="00A87CC0" w:rsidTr="00185525">
        <w:trPr>
          <w:trHeight w:val="163"/>
        </w:trPr>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rPr>
              <w:t>Стойка для вертикальной рентгенографии</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6.1.17.1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  </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b/>
                <w:color w:val="000000" w:themeColor="text1"/>
                <w:sz w:val="20"/>
                <w:szCs w:val="20"/>
                <w:lang w:eastAsia="en-US"/>
              </w:rPr>
            </w:pPr>
            <w:r w:rsidRPr="00A87CC0">
              <w:rPr>
                <w:rFonts w:ascii="Times New Roman" w:hAnsi="Times New Roman" w:cs="Times New Roman"/>
                <w:color w:val="000000" w:themeColor="text1"/>
                <w:sz w:val="20"/>
                <w:szCs w:val="20"/>
              </w:rPr>
              <w:t>Диапазон изменения высоты центра:</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b/>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b/>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b/>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b/>
                <w:color w:val="000000" w:themeColor="text1"/>
                <w:sz w:val="20"/>
                <w:szCs w:val="20"/>
                <w:lang w:eastAsia="en-US"/>
              </w:rPr>
            </w:pPr>
          </w:p>
        </w:tc>
        <w:tc>
          <w:tcPr>
            <w:tcW w:w="265" w:type="pct"/>
            <w:vMerge/>
            <w:vAlign w:val="center"/>
          </w:tcPr>
          <w:p w:rsidR="004B2E33" w:rsidRPr="00A87CC0" w:rsidRDefault="004B2E33" w:rsidP="00185525">
            <w:pPr>
              <w:spacing w:after="0" w:line="240" w:lineRule="auto"/>
              <w:rPr>
                <w:rFonts w:ascii="Times New Roman" w:hAnsi="Times New Roman" w:cs="Times New Roman"/>
                <w:b/>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rPr>
                <w:rFonts w:ascii="Times New Roman" w:hAnsi="Times New Roman" w:cs="Times New Roman"/>
                <w:b/>
                <w:color w:val="000000" w:themeColor="text1"/>
                <w:sz w:val="20"/>
                <w:szCs w:val="20"/>
              </w:rPr>
            </w:pP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минимальная высота центра от пола </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b/>
                <w:color w:val="000000" w:themeColor="text1"/>
                <w:sz w:val="20"/>
                <w:szCs w:val="20"/>
                <w:lang w:eastAsia="en-US"/>
              </w:rPr>
            </w:pPr>
            <w:r w:rsidRPr="00A87CC0">
              <w:rPr>
                <w:rFonts w:ascii="Times New Roman" w:hAnsi="Times New Roman" w:cs="Times New Roman"/>
                <w:b/>
                <w:color w:val="000000" w:themeColor="text1"/>
                <w:sz w:val="20"/>
                <w:szCs w:val="20"/>
                <w:lang w:eastAsia="en-US"/>
              </w:rPr>
              <w:t>см</w:t>
            </w: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b/>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val="en-US"/>
              </w:rPr>
            </w:pPr>
            <w:r w:rsidRPr="00A87CC0">
              <w:rPr>
                <w:rFonts w:ascii="Times New Roman" w:hAnsi="Times New Roman" w:cs="Times New Roman"/>
                <w:color w:val="000000" w:themeColor="text1"/>
                <w:sz w:val="20"/>
                <w:szCs w:val="20"/>
                <w:lang w:val="en-US"/>
              </w:rPr>
              <w:t>34</w:t>
            </w: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b/>
                <w:color w:val="000000" w:themeColor="text1"/>
                <w:sz w:val="20"/>
                <w:szCs w:val="20"/>
                <w:lang w:eastAsia="en-US"/>
              </w:rPr>
            </w:pPr>
          </w:p>
        </w:tc>
        <w:tc>
          <w:tcPr>
            <w:tcW w:w="265" w:type="pct"/>
            <w:vMerge/>
            <w:vAlign w:val="center"/>
          </w:tcPr>
          <w:p w:rsidR="004B2E33" w:rsidRPr="00A87CC0" w:rsidRDefault="004B2E33" w:rsidP="00185525">
            <w:pPr>
              <w:spacing w:after="0" w:line="240" w:lineRule="auto"/>
              <w:rPr>
                <w:rFonts w:ascii="Times New Roman" w:hAnsi="Times New Roman" w:cs="Times New Roman"/>
                <w:b/>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w:t>
            </w:r>
            <w:proofErr w:type="spellStart"/>
            <w:proofErr w:type="gramStart"/>
            <w:r w:rsidRPr="00A87CC0">
              <w:rPr>
                <w:rFonts w:ascii="Times New Roman" w:hAnsi="Times New Roman" w:cs="Times New Roman"/>
                <w:color w:val="000000" w:themeColor="text1"/>
                <w:sz w:val="20"/>
                <w:szCs w:val="20"/>
              </w:rPr>
              <w:t>п</w:t>
            </w:r>
            <w:proofErr w:type="spellEnd"/>
            <w:proofErr w:type="gramEnd"/>
            <w:r w:rsidRPr="00A87CC0">
              <w:rPr>
                <w:rFonts w:ascii="Times New Roman" w:hAnsi="Times New Roman" w:cs="Times New Roman"/>
                <w:color w:val="000000" w:themeColor="text1"/>
                <w:sz w:val="20"/>
                <w:szCs w:val="20"/>
              </w:rPr>
              <w:t xml:space="preserve"> 7.2 ГОСТ Р 55772-2013 и основано на необходимости обеспечения закупки оборудования, обеспечивающим минимальную </w:t>
            </w:r>
            <w:r w:rsidRPr="00A87CC0">
              <w:rPr>
                <w:rFonts w:ascii="Times New Roman" w:hAnsi="Times New Roman" w:cs="Times New Roman"/>
                <w:color w:val="000000" w:themeColor="text1"/>
                <w:sz w:val="20"/>
                <w:szCs w:val="20"/>
              </w:rPr>
              <w:lastRenderedPageBreak/>
              <w:t xml:space="preserve">высоту центра при вертикальной рентгенографии  </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Диапазон изменения высоты центра</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b/>
                <w:color w:val="000000" w:themeColor="text1"/>
                <w:sz w:val="20"/>
                <w:szCs w:val="20"/>
                <w:lang w:eastAsia="en-US"/>
              </w:rPr>
            </w:pPr>
            <w:r w:rsidRPr="00A87CC0">
              <w:rPr>
                <w:rFonts w:ascii="Times New Roman" w:hAnsi="Times New Roman" w:cs="Times New Roman"/>
                <w:b/>
                <w:color w:val="000000" w:themeColor="text1"/>
                <w:sz w:val="20"/>
                <w:szCs w:val="20"/>
                <w:lang w:eastAsia="en-US"/>
              </w:rPr>
              <w:t>см</w:t>
            </w: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b/>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val="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b/>
                <w:color w:val="000000" w:themeColor="text1"/>
                <w:sz w:val="20"/>
                <w:szCs w:val="20"/>
                <w:lang w:eastAsia="en-US"/>
              </w:rPr>
            </w:pPr>
            <w:r w:rsidRPr="00A87CC0">
              <w:rPr>
                <w:rFonts w:ascii="Times New Roman" w:hAnsi="Times New Roman" w:cs="Times New Roman"/>
                <w:color w:val="000000" w:themeColor="text1"/>
                <w:sz w:val="20"/>
                <w:szCs w:val="20"/>
              </w:rPr>
              <w:t>34-</w:t>
            </w:r>
            <w:r w:rsidRPr="00A87CC0">
              <w:rPr>
                <w:rFonts w:ascii="Times New Roman" w:hAnsi="Times New Roman" w:cs="Times New Roman"/>
                <w:color w:val="000000" w:themeColor="text1"/>
                <w:sz w:val="20"/>
                <w:szCs w:val="20"/>
                <w:lang w:val="en-US"/>
              </w:rPr>
              <w:t>182</w:t>
            </w:r>
          </w:p>
        </w:tc>
        <w:tc>
          <w:tcPr>
            <w:tcW w:w="265" w:type="pct"/>
            <w:vMerge/>
            <w:vAlign w:val="center"/>
          </w:tcPr>
          <w:p w:rsidR="004B2E33" w:rsidRPr="00A87CC0" w:rsidRDefault="004B2E33" w:rsidP="00185525">
            <w:pPr>
              <w:spacing w:after="0" w:line="240" w:lineRule="auto"/>
              <w:rPr>
                <w:rFonts w:ascii="Times New Roman" w:hAnsi="Times New Roman" w:cs="Times New Roman"/>
                <w:b/>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6.1.17.1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  </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Минимальное расстояние фокус-приемник при рентгенографии на стойке</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lang w:eastAsia="en-US"/>
              </w:rPr>
              <w:t>см</w:t>
            </w: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val="en-US"/>
              </w:rPr>
            </w:pPr>
            <w:r w:rsidRPr="00A87CC0">
              <w:rPr>
                <w:rFonts w:ascii="Times New Roman" w:hAnsi="Times New Roman" w:cs="Times New Roman"/>
                <w:color w:val="000000" w:themeColor="text1"/>
                <w:sz w:val="20"/>
                <w:szCs w:val="20"/>
                <w:lang w:val="en-US"/>
              </w:rPr>
              <w:t>100</w:t>
            </w: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w:t>
            </w:r>
            <w:proofErr w:type="spellStart"/>
            <w:proofErr w:type="gramStart"/>
            <w:r w:rsidRPr="00A87CC0">
              <w:rPr>
                <w:rFonts w:ascii="Times New Roman" w:hAnsi="Times New Roman" w:cs="Times New Roman"/>
                <w:color w:val="000000" w:themeColor="text1"/>
                <w:sz w:val="20"/>
                <w:szCs w:val="20"/>
              </w:rPr>
              <w:t>п</w:t>
            </w:r>
            <w:proofErr w:type="spellEnd"/>
            <w:proofErr w:type="gramEnd"/>
            <w:r w:rsidRPr="00A87CC0">
              <w:rPr>
                <w:rFonts w:ascii="Times New Roman" w:hAnsi="Times New Roman" w:cs="Times New Roman"/>
                <w:color w:val="000000" w:themeColor="text1"/>
                <w:sz w:val="20"/>
                <w:szCs w:val="20"/>
              </w:rPr>
              <w:t xml:space="preserve"> 7.2 ГОСТ Р 55772-2013 и основано на необходимости обеспечения закупки оборудования, обеспечивающим минимальное расстояние фокус-приемник при вертикальной рентгенографии.</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Максимальное расстояние фокус-приемник при рентгенографии на стойке</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lang w:eastAsia="en-US"/>
              </w:rPr>
              <w:t>см</w:t>
            </w: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lang w:eastAsia="en-US"/>
              </w:rPr>
              <w:t>300</w:t>
            </w:r>
          </w:p>
        </w:tc>
        <w:tc>
          <w:tcPr>
            <w:tcW w:w="463"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w:t>
            </w:r>
            <w:proofErr w:type="spellStart"/>
            <w:proofErr w:type="gramStart"/>
            <w:r w:rsidRPr="00A87CC0">
              <w:rPr>
                <w:rFonts w:ascii="Times New Roman" w:hAnsi="Times New Roman" w:cs="Times New Roman"/>
                <w:color w:val="000000" w:themeColor="text1"/>
                <w:sz w:val="20"/>
                <w:szCs w:val="20"/>
              </w:rPr>
              <w:t>п</w:t>
            </w:r>
            <w:proofErr w:type="spellEnd"/>
            <w:proofErr w:type="gramEnd"/>
            <w:r w:rsidRPr="00A87CC0">
              <w:rPr>
                <w:rFonts w:ascii="Times New Roman" w:hAnsi="Times New Roman" w:cs="Times New Roman"/>
                <w:color w:val="000000" w:themeColor="text1"/>
                <w:sz w:val="20"/>
                <w:szCs w:val="20"/>
              </w:rPr>
              <w:t xml:space="preserve"> 7.2 ГОСТ Р 55772-2013 и основано на необходимости обеспечения закупки оборудования, обеспечивающим максимальное расстояние фокус-приемник при вертикальной рентгенографии.</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Система </w:t>
            </w:r>
            <w:proofErr w:type="gramStart"/>
            <w:r w:rsidRPr="00A87CC0">
              <w:rPr>
                <w:rFonts w:ascii="Times New Roman" w:hAnsi="Times New Roman" w:cs="Times New Roman"/>
                <w:color w:val="000000" w:themeColor="text1"/>
                <w:sz w:val="20"/>
                <w:szCs w:val="20"/>
              </w:rPr>
              <w:t>автоматической</w:t>
            </w:r>
            <w:proofErr w:type="gramEnd"/>
            <w:r w:rsidRPr="00A87CC0">
              <w:rPr>
                <w:rFonts w:ascii="Times New Roman" w:hAnsi="Times New Roman" w:cs="Times New Roman"/>
                <w:color w:val="000000" w:themeColor="text1"/>
                <w:sz w:val="20"/>
                <w:szCs w:val="20"/>
              </w:rPr>
              <w:t xml:space="preserve"> </w:t>
            </w:r>
            <w:proofErr w:type="spellStart"/>
            <w:r w:rsidRPr="00A87CC0">
              <w:rPr>
                <w:rFonts w:ascii="Times New Roman" w:hAnsi="Times New Roman" w:cs="Times New Roman"/>
                <w:color w:val="000000" w:themeColor="text1"/>
                <w:sz w:val="20"/>
                <w:szCs w:val="20"/>
              </w:rPr>
              <w:t>экспонометрии</w:t>
            </w:r>
            <w:proofErr w:type="spellEnd"/>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jc w:val="both"/>
              <w:rPr>
                <w:rFonts w:ascii="Times New Roman" w:eastAsia="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w:t>
            </w:r>
            <w:proofErr w:type="spellStart"/>
            <w:proofErr w:type="gramStart"/>
            <w:r w:rsidRPr="00A87CC0">
              <w:rPr>
                <w:rFonts w:ascii="Times New Roman" w:hAnsi="Times New Roman" w:cs="Times New Roman"/>
                <w:color w:val="000000" w:themeColor="text1"/>
                <w:sz w:val="20"/>
                <w:szCs w:val="20"/>
              </w:rPr>
              <w:t>п</w:t>
            </w:r>
            <w:proofErr w:type="spellEnd"/>
            <w:proofErr w:type="gramEnd"/>
            <w:r w:rsidRPr="00A87CC0">
              <w:rPr>
                <w:rFonts w:ascii="Times New Roman" w:hAnsi="Times New Roman" w:cs="Times New Roman"/>
                <w:color w:val="000000" w:themeColor="text1"/>
                <w:sz w:val="20"/>
                <w:szCs w:val="20"/>
              </w:rPr>
              <w:t xml:space="preserve"> 7.2 ГОСТ Р 55772-2013 и в связи с потребностями лечебно-профилактического учреждения.</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Съемная отсеивающая решетка</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w:t>
            </w:r>
            <w:proofErr w:type="spellStart"/>
            <w:proofErr w:type="gramStart"/>
            <w:r w:rsidRPr="00A87CC0">
              <w:rPr>
                <w:rFonts w:ascii="Times New Roman" w:hAnsi="Times New Roman" w:cs="Times New Roman"/>
                <w:color w:val="000000" w:themeColor="text1"/>
                <w:sz w:val="20"/>
                <w:szCs w:val="20"/>
              </w:rPr>
              <w:t>п</w:t>
            </w:r>
            <w:proofErr w:type="spellEnd"/>
            <w:proofErr w:type="gramEnd"/>
            <w:r w:rsidRPr="00A87CC0">
              <w:rPr>
                <w:rFonts w:ascii="Times New Roman" w:hAnsi="Times New Roman" w:cs="Times New Roman"/>
                <w:color w:val="000000" w:themeColor="text1"/>
                <w:sz w:val="20"/>
                <w:szCs w:val="20"/>
              </w:rPr>
              <w:t xml:space="preserve"> 7.2 ГОСТ Р 55772-2013 и основано на необходимости закупки оборудования, позволяющего проводить некоторые исследования без растра(решетки), чтобы снизить дозовую нагрузку на детей согласно пункту 7.5. методических рекомендаций «гигиенические требования по ограничению доз облучения детей при</w:t>
            </w:r>
          </w:p>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рентгенологических </w:t>
            </w:r>
            <w:proofErr w:type="gramStart"/>
            <w:r w:rsidRPr="00A87CC0">
              <w:rPr>
                <w:rFonts w:ascii="Times New Roman" w:hAnsi="Times New Roman" w:cs="Times New Roman"/>
                <w:color w:val="000000" w:themeColor="text1"/>
                <w:sz w:val="20"/>
                <w:szCs w:val="20"/>
              </w:rPr>
              <w:t>исследованиях</w:t>
            </w:r>
            <w:proofErr w:type="gramEnd"/>
            <w:r w:rsidRPr="00A87CC0">
              <w:rPr>
                <w:rFonts w:ascii="Times New Roman" w:hAnsi="Times New Roman" w:cs="Times New Roman"/>
                <w:color w:val="000000" w:themeColor="text1"/>
                <w:sz w:val="20"/>
                <w:szCs w:val="20"/>
              </w:rPr>
              <w:t xml:space="preserve">» от 27 апреля </w:t>
            </w:r>
            <w:r w:rsidRPr="00A87CC0">
              <w:rPr>
                <w:rFonts w:ascii="Times New Roman" w:hAnsi="Times New Roman" w:cs="Times New Roman"/>
                <w:color w:val="000000" w:themeColor="text1"/>
                <w:sz w:val="20"/>
                <w:szCs w:val="20"/>
              </w:rPr>
              <w:lastRenderedPageBreak/>
              <w:t xml:space="preserve">2007 г. N 0100/4443-07-34, а также в соответствии с п. 5.3.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57090-2016</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730" w:type="pct"/>
            <w:gridSpan w:val="5"/>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lang w:eastAsia="en-US"/>
              </w:rPr>
            </w:pPr>
            <w:r w:rsidRPr="00A87CC0">
              <w:rPr>
                <w:rFonts w:ascii="Times New Roman" w:hAnsi="Times New Roman" w:cs="Times New Roman"/>
                <w:b/>
                <w:color w:val="000000" w:themeColor="text1"/>
                <w:sz w:val="20"/>
                <w:szCs w:val="20"/>
              </w:rPr>
              <w:t>Автоматизированные рабочие места</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rPr>
                <w:rFonts w:ascii="Times New Roman" w:hAnsi="Times New Roman" w:cs="Times New Roman"/>
                <w:b/>
                <w:color w:val="000000" w:themeColor="text1"/>
                <w:sz w:val="20"/>
                <w:szCs w:val="20"/>
              </w:rPr>
            </w:pP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r w:rsidRPr="00A87CC0">
              <w:rPr>
                <w:rFonts w:ascii="Times New Roman" w:hAnsi="Times New Roman" w:cs="Times New Roman"/>
                <w:b/>
                <w:bCs/>
                <w:color w:val="000000" w:themeColor="text1"/>
                <w:sz w:val="20"/>
                <w:szCs w:val="20"/>
              </w:rPr>
              <w:t>АРМ оператора</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6.1.15.5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 и потребностями лечебно-профилактического учреждения.</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тактовая частота процессора</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rPr>
              <w:t>ГГц</w:t>
            </w: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lang w:eastAsia="en-US"/>
              </w:rPr>
              <w:t>3,0</w:t>
            </w: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6.1.15.5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  </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объем оперативной памяти</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rPr>
              <w:t>Гбайт</w:t>
            </w: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lang w:eastAsia="en-US"/>
              </w:rPr>
              <w:t>4</w:t>
            </w: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6.1.15.5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  </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объем памяти жесткого диска</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b/>
                <w:color w:val="000000" w:themeColor="text1"/>
                <w:sz w:val="20"/>
                <w:szCs w:val="20"/>
                <w:lang w:eastAsia="en-US"/>
              </w:rPr>
            </w:pPr>
            <w:r w:rsidRPr="00A87CC0">
              <w:rPr>
                <w:rFonts w:ascii="Times New Roman" w:hAnsi="Times New Roman" w:cs="Times New Roman"/>
                <w:color w:val="000000" w:themeColor="text1"/>
                <w:sz w:val="20"/>
                <w:szCs w:val="20"/>
              </w:rPr>
              <w:t>Гбайт</w:t>
            </w: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b/>
                <w:color w:val="000000" w:themeColor="text1"/>
                <w:sz w:val="20"/>
                <w:szCs w:val="20"/>
                <w:lang w:eastAsia="en-US"/>
              </w:rPr>
            </w:pPr>
            <w:r w:rsidRPr="00A87CC0">
              <w:rPr>
                <w:rFonts w:ascii="Times New Roman" w:hAnsi="Times New Roman" w:cs="Times New Roman"/>
                <w:b/>
                <w:color w:val="000000" w:themeColor="text1"/>
                <w:sz w:val="20"/>
                <w:szCs w:val="20"/>
                <w:lang w:eastAsia="en-US"/>
              </w:rPr>
              <w:t>500</w:t>
            </w: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b/>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p>
        </w:tc>
        <w:tc>
          <w:tcPr>
            <w:tcW w:w="265" w:type="pct"/>
            <w:vMerge/>
            <w:vAlign w:val="center"/>
          </w:tcPr>
          <w:p w:rsidR="004B2E33" w:rsidRPr="00A87CC0" w:rsidRDefault="004B2E33" w:rsidP="00185525">
            <w:pPr>
              <w:spacing w:after="0" w:line="240" w:lineRule="auto"/>
              <w:rPr>
                <w:rFonts w:ascii="Times New Roman" w:hAnsi="Times New Roman" w:cs="Times New Roman"/>
                <w:b/>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6.1.15.5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  </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ЖК монитор для работы с журналом пациентов и исследованиями</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w:t>
            </w:r>
            <w:proofErr w:type="spellStart"/>
            <w:proofErr w:type="gramStart"/>
            <w:r w:rsidRPr="00A87CC0">
              <w:rPr>
                <w:rFonts w:ascii="Times New Roman" w:hAnsi="Times New Roman" w:cs="Times New Roman"/>
                <w:color w:val="000000" w:themeColor="text1"/>
                <w:sz w:val="20"/>
                <w:szCs w:val="20"/>
              </w:rPr>
              <w:t>п</w:t>
            </w:r>
            <w:proofErr w:type="spellEnd"/>
            <w:proofErr w:type="gramEnd"/>
            <w:r w:rsidRPr="00A87CC0">
              <w:rPr>
                <w:rFonts w:ascii="Times New Roman" w:hAnsi="Times New Roman" w:cs="Times New Roman"/>
                <w:color w:val="000000" w:themeColor="text1"/>
                <w:sz w:val="20"/>
                <w:szCs w:val="20"/>
              </w:rPr>
              <w:t xml:space="preserve"> 7.2 ГОСТ Р 55772-2013 и в связи с потребностями лечебно-профилактического учреждения.</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Размер диагонали монитора</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lang w:eastAsia="en-US"/>
              </w:rPr>
              <w:t>дюйм</w:t>
            </w: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lang w:eastAsia="en-US"/>
              </w:rPr>
              <w:t>21,5</w:t>
            </w: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6.1.15.5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Компьютерная мышь</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w:t>
            </w:r>
            <w:proofErr w:type="spellStart"/>
            <w:proofErr w:type="gramStart"/>
            <w:r w:rsidRPr="00A87CC0">
              <w:rPr>
                <w:rFonts w:ascii="Times New Roman" w:hAnsi="Times New Roman" w:cs="Times New Roman"/>
                <w:color w:val="000000" w:themeColor="text1"/>
                <w:sz w:val="20"/>
                <w:szCs w:val="20"/>
              </w:rPr>
              <w:t>п</w:t>
            </w:r>
            <w:proofErr w:type="spellEnd"/>
            <w:proofErr w:type="gramEnd"/>
            <w:r w:rsidRPr="00A87CC0">
              <w:rPr>
                <w:rFonts w:ascii="Times New Roman" w:hAnsi="Times New Roman" w:cs="Times New Roman"/>
                <w:color w:val="000000" w:themeColor="text1"/>
                <w:sz w:val="20"/>
                <w:szCs w:val="20"/>
              </w:rPr>
              <w:t xml:space="preserve"> 7.2 ГОСТ Р 55772-2013 и в связи с потребностями лечебно-профилактического учреждения.</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Компьютерная клавиатура</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w:t>
            </w:r>
            <w:proofErr w:type="spellStart"/>
            <w:proofErr w:type="gramStart"/>
            <w:r w:rsidRPr="00A87CC0">
              <w:rPr>
                <w:rFonts w:ascii="Times New Roman" w:hAnsi="Times New Roman" w:cs="Times New Roman"/>
                <w:color w:val="000000" w:themeColor="text1"/>
                <w:sz w:val="20"/>
                <w:szCs w:val="20"/>
              </w:rPr>
              <w:t>п</w:t>
            </w:r>
            <w:proofErr w:type="spellEnd"/>
            <w:proofErr w:type="gramEnd"/>
            <w:r w:rsidRPr="00A87CC0">
              <w:rPr>
                <w:rFonts w:ascii="Times New Roman" w:hAnsi="Times New Roman" w:cs="Times New Roman"/>
                <w:color w:val="000000" w:themeColor="text1"/>
                <w:sz w:val="20"/>
                <w:szCs w:val="20"/>
              </w:rPr>
              <w:t xml:space="preserve"> 7.2 ГОСТ Р 55772-2013 и в связи с потребностями лечебно-профилактического учреждения.</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Стол</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w:t>
            </w:r>
            <w:proofErr w:type="spellStart"/>
            <w:proofErr w:type="gramStart"/>
            <w:r w:rsidRPr="00A87CC0">
              <w:rPr>
                <w:rFonts w:ascii="Times New Roman" w:hAnsi="Times New Roman" w:cs="Times New Roman"/>
                <w:color w:val="000000" w:themeColor="text1"/>
                <w:sz w:val="20"/>
                <w:szCs w:val="20"/>
              </w:rPr>
              <w:t>п</w:t>
            </w:r>
            <w:proofErr w:type="spellEnd"/>
            <w:proofErr w:type="gramEnd"/>
            <w:r w:rsidRPr="00A87CC0">
              <w:rPr>
                <w:rFonts w:ascii="Times New Roman" w:hAnsi="Times New Roman" w:cs="Times New Roman"/>
                <w:color w:val="000000" w:themeColor="text1"/>
                <w:sz w:val="20"/>
                <w:szCs w:val="20"/>
              </w:rPr>
              <w:t xml:space="preserve"> 7.2 ГОСТ Р 55772-2013 и в связи с потребностями лечебно-профилактического учреждения.</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Стул</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w:t>
            </w:r>
            <w:proofErr w:type="spellStart"/>
            <w:proofErr w:type="gramStart"/>
            <w:r w:rsidRPr="00A87CC0">
              <w:rPr>
                <w:rFonts w:ascii="Times New Roman" w:hAnsi="Times New Roman" w:cs="Times New Roman"/>
                <w:color w:val="000000" w:themeColor="text1"/>
                <w:sz w:val="20"/>
                <w:szCs w:val="20"/>
              </w:rPr>
              <w:t>п</w:t>
            </w:r>
            <w:proofErr w:type="spellEnd"/>
            <w:proofErr w:type="gramEnd"/>
            <w:r w:rsidRPr="00A87CC0">
              <w:rPr>
                <w:rFonts w:ascii="Times New Roman" w:hAnsi="Times New Roman" w:cs="Times New Roman"/>
                <w:color w:val="000000" w:themeColor="text1"/>
                <w:sz w:val="20"/>
                <w:szCs w:val="20"/>
              </w:rPr>
              <w:t xml:space="preserve"> 7.2 ГОСТ Р 55772-2013 и в связи с потребностями лечебно-профилактического учреждения.</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r w:rsidRPr="00A87CC0">
              <w:rPr>
                <w:rFonts w:ascii="Times New Roman" w:hAnsi="Times New Roman" w:cs="Times New Roman"/>
                <w:b/>
                <w:bCs/>
                <w:color w:val="000000" w:themeColor="text1"/>
                <w:sz w:val="20"/>
                <w:szCs w:val="20"/>
              </w:rPr>
              <w:t>АРМ врача-рентгенолога</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6.1.15.5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 и потребностями лечебно-профилактического учреждения.</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Количество АРМ врача-рентгенолога </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roofErr w:type="spellStart"/>
            <w:proofErr w:type="gramStart"/>
            <w:r w:rsidRPr="00A87CC0">
              <w:rPr>
                <w:rFonts w:ascii="Times New Roman" w:hAnsi="Times New Roman" w:cs="Times New Roman"/>
                <w:color w:val="000000" w:themeColor="text1"/>
                <w:sz w:val="20"/>
                <w:szCs w:val="20"/>
                <w:lang w:eastAsia="en-US"/>
              </w:rPr>
              <w:t>шт</w:t>
            </w:r>
            <w:proofErr w:type="spellEnd"/>
            <w:proofErr w:type="gramEnd"/>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1</w:t>
            </w: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w:t>
            </w:r>
            <w:proofErr w:type="spellStart"/>
            <w:proofErr w:type="gramStart"/>
            <w:r w:rsidRPr="00A87CC0">
              <w:rPr>
                <w:rFonts w:ascii="Times New Roman" w:hAnsi="Times New Roman" w:cs="Times New Roman"/>
                <w:color w:val="000000" w:themeColor="text1"/>
                <w:sz w:val="20"/>
                <w:szCs w:val="20"/>
              </w:rPr>
              <w:t>п</w:t>
            </w:r>
            <w:proofErr w:type="spellEnd"/>
            <w:proofErr w:type="gramEnd"/>
            <w:r w:rsidRPr="00A87CC0">
              <w:rPr>
                <w:rFonts w:ascii="Times New Roman" w:hAnsi="Times New Roman" w:cs="Times New Roman"/>
                <w:color w:val="000000" w:themeColor="text1"/>
                <w:sz w:val="20"/>
                <w:szCs w:val="20"/>
              </w:rPr>
              <w:t xml:space="preserve"> 7.2 ГОСТ Р 55772-2013 и в связи с потребностями лечебно-профилактического учреждения.</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Операционная система</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b/>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b/>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b/>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Наличие </w:t>
            </w:r>
          </w:p>
        </w:tc>
        <w:tc>
          <w:tcPr>
            <w:tcW w:w="265" w:type="pct"/>
            <w:vMerge/>
            <w:vAlign w:val="center"/>
          </w:tcPr>
          <w:p w:rsidR="004B2E33" w:rsidRPr="00A87CC0" w:rsidRDefault="004B2E33" w:rsidP="00185525">
            <w:pPr>
              <w:spacing w:after="0" w:line="240" w:lineRule="auto"/>
              <w:rPr>
                <w:rFonts w:ascii="Times New Roman" w:hAnsi="Times New Roman" w:cs="Times New Roman"/>
                <w:b/>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6.1.15.5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  </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объем оперативной памяти</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rPr>
              <w:t>Гбайт</w:t>
            </w: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lang w:eastAsia="en-US"/>
              </w:rPr>
              <w:t>4</w:t>
            </w: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6.1.15.5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  </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Жесткий диск</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lang w:eastAsia="en-US"/>
              </w:rPr>
              <w:t>Гб</w:t>
            </w: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rPr>
              <w:t>2000</w:t>
            </w: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6.1.15.5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  </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монитор для просмотра и анализа медицинских изображений</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roofErr w:type="spellStart"/>
            <w:proofErr w:type="gramStart"/>
            <w:r w:rsidRPr="00A87CC0">
              <w:rPr>
                <w:rFonts w:ascii="Times New Roman" w:hAnsi="Times New Roman" w:cs="Times New Roman"/>
                <w:color w:val="000000" w:themeColor="text1"/>
                <w:sz w:val="20"/>
                <w:szCs w:val="20"/>
                <w:lang w:eastAsia="en-US"/>
              </w:rPr>
              <w:t>шт</w:t>
            </w:r>
            <w:proofErr w:type="spellEnd"/>
            <w:proofErr w:type="gramEnd"/>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lang w:eastAsia="en-US"/>
              </w:rPr>
              <w:t>1</w:t>
            </w: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w:t>
            </w:r>
            <w:proofErr w:type="spellStart"/>
            <w:proofErr w:type="gramStart"/>
            <w:r w:rsidRPr="00A87CC0">
              <w:rPr>
                <w:rFonts w:ascii="Times New Roman" w:hAnsi="Times New Roman" w:cs="Times New Roman"/>
                <w:color w:val="000000" w:themeColor="text1"/>
                <w:sz w:val="20"/>
                <w:szCs w:val="20"/>
              </w:rPr>
              <w:t>п</w:t>
            </w:r>
            <w:proofErr w:type="spellEnd"/>
            <w:proofErr w:type="gramEnd"/>
            <w:r w:rsidRPr="00A87CC0">
              <w:rPr>
                <w:rFonts w:ascii="Times New Roman" w:hAnsi="Times New Roman" w:cs="Times New Roman"/>
                <w:color w:val="000000" w:themeColor="text1"/>
                <w:sz w:val="20"/>
                <w:szCs w:val="20"/>
              </w:rPr>
              <w:t xml:space="preserve"> 7.2 ГОСТ Р 55772-2013 и в связи с потребностями лечебно-профилактического учреждения.</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размер диагонали монитора для просмотра и анализа медицинских изображений</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lang w:eastAsia="en-US"/>
              </w:rPr>
              <w:t>дюйм</w:t>
            </w: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rPr>
              <w:t>21,3</w:t>
            </w: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w:t>
            </w:r>
            <w:proofErr w:type="spellStart"/>
            <w:proofErr w:type="gramStart"/>
            <w:r w:rsidRPr="00A87CC0">
              <w:rPr>
                <w:rFonts w:ascii="Times New Roman" w:hAnsi="Times New Roman" w:cs="Times New Roman"/>
                <w:color w:val="000000" w:themeColor="text1"/>
                <w:sz w:val="20"/>
                <w:szCs w:val="20"/>
              </w:rPr>
              <w:t>п</w:t>
            </w:r>
            <w:proofErr w:type="spellEnd"/>
            <w:proofErr w:type="gramEnd"/>
            <w:r w:rsidRPr="00A87CC0">
              <w:rPr>
                <w:rFonts w:ascii="Times New Roman" w:hAnsi="Times New Roman" w:cs="Times New Roman"/>
                <w:color w:val="000000" w:themeColor="text1"/>
                <w:sz w:val="20"/>
                <w:szCs w:val="20"/>
              </w:rPr>
              <w:t xml:space="preserve"> 7.2 ГОСТ Р 55772-2013 и в связи с потребностями лечебно-профилактического учреждения.</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ЖК монитор для работы с журналом пациентов и исследованиями</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roofErr w:type="spellStart"/>
            <w:proofErr w:type="gramStart"/>
            <w:r w:rsidRPr="00A87CC0">
              <w:rPr>
                <w:rFonts w:ascii="Times New Roman" w:hAnsi="Times New Roman" w:cs="Times New Roman"/>
                <w:color w:val="000000" w:themeColor="text1"/>
                <w:sz w:val="20"/>
                <w:szCs w:val="20"/>
                <w:lang w:eastAsia="en-US"/>
              </w:rPr>
              <w:t>шт</w:t>
            </w:r>
            <w:proofErr w:type="spellEnd"/>
            <w:proofErr w:type="gramEnd"/>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lang w:eastAsia="en-US"/>
              </w:rPr>
              <w:t>1</w:t>
            </w: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w:t>
            </w:r>
            <w:proofErr w:type="spellStart"/>
            <w:proofErr w:type="gramStart"/>
            <w:r w:rsidRPr="00A87CC0">
              <w:rPr>
                <w:rFonts w:ascii="Times New Roman" w:hAnsi="Times New Roman" w:cs="Times New Roman"/>
                <w:color w:val="000000" w:themeColor="text1"/>
                <w:sz w:val="20"/>
                <w:szCs w:val="20"/>
              </w:rPr>
              <w:t>п</w:t>
            </w:r>
            <w:proofErr w:type="spellEnd"/>
            <w:proofErr w:type="gramEnd"/>
            <w:r w:rsidRPr="00A87CC0">
              <w:rPr>
                <w:rFonts w:ascii="Times New Roman" w:hAnsi="Times New Roman" w:cs="Times New Roman"/>
                <w:color w:val="000000" w:themeColor="text1"/>
                <w:sz w:val="20"/>
                <w:szCs w:val="20"/>
              </w:rPr>
              <w:t xml:space="preserve"> 7.2 ГОСТ Р 55772-2013 и в связи с потребностями лечебно-профилактического учреждения.</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 диагональ ЖК монитора для работы с журналом пациентов и </w:t>
            </w:r>
            <w:r w:rsidRPr="00A87CC0">
              <w:rPr>
                <w:rFonts w:ascii="Times New Roman" w:hAnsi="Times New Roman" w:cs="Times New Roman"/>
                <w:color w:val="000000" w:themeColor="text1"/>
                <w:sz w:val="20"/>
                <w:szCs w:val="20"/>
              </w:rPr>
              <w:lastRenderedPageBreak/>
              <w:t>исследованиями</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lang w:eastAsia="en-US"/>
              </w:rPr>
              <w:lastRenderedPageBreak/>
              <w:t>дюйм</w:t>
            </w: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rPr>
              <w:t>21,5</w:t>
            </w: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w:t>
            </w:r>
            <w:proofErr w:type="spellStart"/>
            <w:proofErr w:type="gramStart"/>
            <w:r w:rsidRPr="00A87CC0">
              <w:rPr>
                <w:rFonts w:ascii="Times New Roman" w:hAnsi="Times New Roman" w:cs="Times New Roman"/>
                <w:color w:val="000000" w:themeColor="text1"/>
                <w:sz w:val="20"/>
                <w:szCs w:val="20"/>
              </w:rPr>
              <w:t>п</w:t>
            </w:r>
            <w:proofErr w:type="spellEnd"/>
            <w:proofErr w:type="gramEnd"/>
            <w:r w:rsidRPr="00A87CC0">
              <w:rPr>
                <w:rFonts w:ascii="Times New Roman" w:hAnsi="Times New Roman" w:cs="Times New Roman"/>
                <w:color w:val="000000" w:themeColor="text1"/>
                <w:sz w:val="20"/>
                <w:szCs w:val="20"/>
              </w:rPr>
              <w:t xml:space="preserve"> 7.2 ГОСТ Р </w:t>
            </w:r>
            <w:r w:rsidRPr="00A87CC0">
              <w:rPr>
                <w:rFonts w:ascii="Times New Roman" w:hAnsi="Times New Roman" w:cs="Times New Roman"/>
                <w:color w:val="000000" w:themeColor="text1"/>
                <w:sz w:val="20"/>
                <w:szCs w:val="20"/>
              </w:rPr>
              <w:lastRenderedPageBreak/>
              <w:t>55772-2013 и в связи с потребностями лечебно-профилактического учреждения.</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Компьютерная мышь</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w:t>
            </w:r>
            <w:proofErr w:type="spellStart"/>
            <w:proofErr w:type="gramStart"/>
            <w:r w:rsidRPr="00A87CC0">
              <w:rPr>
                <w:rFonts w:ascii="Times New Roman" w:hAnsi="Times New Roman" w:cs="Times New Roman"/>
                <w:color w:val="000000" w:themeColor="text1"/>
                <w:sz w:val="20"/>
                <w:szCs w:val="20"/>
              </w:rPr>
              <w:t>п</w:t>
            </w:r>
            <w:proofErr w:type="spellEnd"/>
            <w:proofErr w:type="gramEnd"/>
            <w:r w:rsidRPr="00A87CC0">
              <w:rPr>
                <w:rFonts w:ascii="Times New Roman" w:hAnsi="Times New Roman" w:cs="Times New Roman"/>
                <w:color w:val="000000" w:themeColor="text1"/>
                <w:sz w:val="20"/>
                <w:szCs w:val="20"/>
              </w:rPr>
              <w:t xml:space="preserve"> 7.2 ГОСТ Р 55772-2013 и в связи с потребностями лечебно-профилактического учреждения.</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Компьютерная клавиатура</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w:t>
            </w:r>
            <w:proofErr w:type="spellStart"/>
            <w:proofErr w:type="gramStart"/>
            <w:r w:rsidRPr="00A87CC0">
              <w:rPr>
                <w:rFonts w:ascii="Times New Roman" w:hAnsi="Times New Roman" w:cs="Times New Roman"/>
                <w:color w:val="000000" w:themeColor="text1"/>
                <w:sz w:val="20"/>
                <w:szCs w:val="20"/>
              </w:rPr>
              <w:t>п</w:t>
            </w:r>
            <w:proofErr w:type="spellEnd"/>
            <w:proofErr w:type="gramEnd"/>
            <w:r w:rsidRPr="00A87CC0">
              <w:rPr>
                <w:rFonts w:ascii="Times New Roman" w:hAnsi="Times New Roman" w:cs="Times New Roman"/>
                <w:color w:val="000000" w:themeColor="text1"/>
                <w:sz w:val="20"/>
                <w:szCs w:val="20"/>
              </w:rPr>
              <w:t xml:space="preserve"> 7.2 ГОСТ Р 55772-2013 и в связи с потребностями лечебно-профилактического учреждения.</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Стол</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w:t>
            </w:r>
            <w:proofErr w:type="spellStart"/>
            <w:proofErr w:type="gramStart"/>
            <w:r w:rsidRPr="00A87CC0">
              <w:rPr>
                <w:rFonts w:ascii="Times New Roman" w:hAnsi="Times New Roman" w:cs="Times New Roman"/>
                <w:color w:val="000000" w:themeColor="text1"/>
                <w:sz w:val="20"/>
                <w:szCs w:val="20"/>
              </w:rPr>
              <w:t>п</w:t>
            </w:r>
            <w:proofErr w:type="spellEnd"/>
            <w:proofErr w:type="gramEnd"/>
            <w:r w:rsidRPr="00A87CC0">
              <w:rPr>
                <w:rFonts w:ascii="Times New Roman" w:hAnsi="Times New Roman" w:cs="Times New Roman"/>
                <w:color w:val="000000" w:themeColor="text1"/>
                <w:sz w:val="20"/>
                <w:szCs w:val="20"/>
              </w:rPr>
              <w:t xml:space="preserve"> 7.2 ГОСТ Р 55772-2013 и в связи с потребностями лечебно-профилактического учреждения.</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Стул</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w:t>
            </w:r>
            <w:proofErr w:type="spellStart"/>
            <w:proofErr w:type="gramStart"/>
            <w:r w:rsidRPr="00A87CC0">
              <w:rPr>
                <w:rFonts w:ascii="Times New Roman" w:hAnsi="Times New Roman" w:cs="Times New Roman"/>
                <w:color w:val="000000" w:themeColor="text1"/>
                <w:sz w:val="20"/>
                <w:szCs w:val="20"/>
              </w:rPr>
              <w:t>п</w:t>
            </w:r>
            <w:proofErr w:type="spellEnd"/>
            <w:proofErr w:type="gramEnd"/>
            <w:r w:rsidRPr="00A87CC0">
              <w:rPr>
                <w:rFonts w:ascii="Times New Roman" w:hAnsi="Times New Roman" w:cs="Times New Roman"/>
                <w:color w:val="000000" w:themeColor="text1"/>
                <w:sz w:val="20"/>
                <w:szCs w:val="20"/>
              </w:rPr>
              <w:t xml:space="preserve"> 7.2 ГОСТ Р 55772-2013 и в связи с потребностями лечебно-профилактического учреждения.</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tcBorders>
              <w:bottom w:val="single" w:sz="4" w:space="0" w:color="auto"/>
            </w:tcBorders>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Лазерный принтер, формат бумаги А</w:t>
            </w:r>
            <w:proofErr w:type="gramStart"/>
            <w:r w:rsidRPr="00A87CC0">
              <w:rPr>
                <w:rFonts w:ascii="Times New Roman" w:hAnsi="Times New Roman" w:cs="Times New Roman"/>
                <w:color w:val="000000" w:themeColor="text1"/>
                <w:sz w:val="20"/>
                <w:szCs w:val="20"/>
              </w:rPr>
              <w:t>4</w:t>
            </w:r>
            <w:proofErr w:type="gramEnd"/>
          </w:p>
        </w:tc>
        <w:tc>
          <w:tcPr>
            <w:tcW w:w="356" w:type="pct"/>
            <w:tcBorders>
              <w:bottom w:val="single" w:sz="4" w:space="0" w:color="auto"/>
            </w:tcBorders>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tcBorders>
              <w:bottom w:val="single" w:sz="4" w:space="0" w:color="auto"/>
            </w:tcBorders>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tcBorders>
              <w:bottom w:val="single" w:sz="4" w:space="0" w:color="auto"/>
            </w:tcBorders>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tcBorders>
              <w:bottom w:val="single" w:sz="4" w:space="0" w:color="auto"/>
            </w:tcBorders>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tcBorders>
              <w:bottom w:val="single" w:sz="4" w:space="0" w:color="auto"/>
            </w:tcBorders>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tcBorders>
              <w:bottom w:val="single" w:sz="4" w:space="0" w:color="auto"/>
            </w:tcBorders>
            <w:shd w:val="clear" w:color="auto" w:fill="auto"/>
            <w:vAlign w:val="center"/>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w:t>
            </w:r>
            <w:proofErr w:type="spellStart"/>
            <w:proofErr w:type="gramStart"/>
            <w:r w:rsidRPr="00A87CC0">
              <w:rPr>
                <w:rFonts w:ascii="Times New Roman" w:hAnsi="Times New Roman" w:cs="Times New Roman"/>
                <w:color w:val="000000" w:themeColor="text1"/>
                <w:sz w:val="20"/>
                <w:szCs w:val="20"/>
              </w:rPr>
              <w:t>п</w:t>
            </w:r>
            <w:proofErr w:type="spellEnd"/>
            <w:proofErr w:type="gramEnd"/>
            <w:r w:rsidRPr="00A87CC0">
              <w:rPr>
                <w:rFonts w:ascii="Times New Roman" w:hAnsi="Times New Roman" w:cs="Times New Roman"/>
                <w:color w:val="000000" w:themeColor="text1"/>
                <w:sz w:val="20"/>
                <w:szCs w:val="20"/>
              </w:rPr>
              <w:t xml:space="preserve"> 7.2 ГОСТ Р 55772-2013 и в связи с потребностями лечебно-профилактического учреждения.</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D93F41" w:rsidRDefault="004B2E33" w:rsidP="00185525">
            <w:pPr>
              <w:spacing w:after="0" w:line="240" w:lineRule="auto"/>
              <w:rPr>
                <w:rFonts w:ascii="Times New Roman" w:eastAsia="Times New Roman" w:hAnsi="Times New Roman" w:cs="Times New Roman"/>
                <w:sz w:val="20"/>
                <w:szCs w:val="20"/>
              </w:rPr>
            </w:pPr>
            <w:r w:rsidRPr="00D93F41">
              <w:rPr>
                <w:rFonts w:ascii="Times New Roman" w:eastAsia="Times New Roman" w:hAnsi="Times New Roman" w:cs="Times New Roman"/>
                <w:color w:val="000000"/>
                <w:sz w:val="20"/>
                <w:szCs w:val="20"/>
              </w:rPr>
              <w:t>Медицинская</w:t>
            </w:r>
          </w:p>
          <w:p w:rsidR="004B2E33" w:rsidRPr="00D93F41" w:rsidRDefault="004B2E33" w:rsidP="00185525">
            <w:pPr>
              <w:spacing w:after="0" w:line="240" w:lineRule="auto"/>
              <w:rPr>
                <w:rFonts w:ascii="Times New Roman" w:eastAsia="Times New Roman" w:hAnsi="Times New Roman" w:cs="Times New Roman"/>
                <w:sz w:val="20"/>
                <w:szCs w:val="20"/>
              </w:rPr>
            </w:pPr>
            <w:proofErr w:type="spellStart"/>
            <w:r w:rsidRPr="00D93F41">
              <w:rPr>
                <w:rFonts w:ascii="Times New Roman" w:eastAsia="Times New Roman" w:hAnsi="Times New Roman" w:cs="Times New Roman"/>
                <w:color w:val="000000"/>
                <w:sz w:val="20"/>
                <w:szCs w:val="20"/>
              </w:rPr>
              <w:t>мультиформатная</w:t>
            </w:r>
            <w:proofErr w:type="spellEnd"/>
          </w:p>
          <w:p w:rsidR="004B2E33" w:rsidRPr="00D93F41" w:rsidRDefault="004B2E33" w:rsidP="00185525">
            <w:pPr>
              <w:spacing w:after="0" w:line="240" w:lineRule="auto"/>
              <w:rPr>
                <w:rFonts w:ascii="Times New Roman" w:hAnsi="Times New Roman" w:cs="Times New Roman"/>
                <w:color w:val="000000" w:themeColor="text1"/>
                <w:sz w:val="20"/>
                <w:szCs w:val="20"/>
              </w:rPr>
            </w:pPr>
            <w:r w:rsidRPr="00D93F41">
              <w:rPr>
                <w:rFonts w:ascii="Times New Roman" w:eastAsia="Times New Roman" w:hAnsi="Times New Roman" w:cs="Times New Roman"/>
                <w:color w:val="000000"/>
                <w:sz w:val="20"/>
                <w:szCs w:val="20"/>
              </w:rPr>
              <w:t>камера</w:t>
            </w:r>
          </w:p>
        </w:tc>
        <w:tc>
          <w:tcPr>
            <w:tcW w:w="356" w:type="pct"/>
            <w:shd w:val="clear" w:color="auto" w:fill="auto"/>
          </w:tcPr>
          <w:p w:rsidR="004B2E33" w:rsidRPr="00153916"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tcPr>
          <w:p w:rsidR="004B2E33" w:rsidRPr="00153916"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tcPr>
          <w:p w:rsidR="004B2E33" w:rsidRPr="00153916"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153916" w:rsidRDefault="004B2E33" w:rsidP="00185525">
            <w:pPr>
              <w:spacing w:after="0" w:line="240" w:lineRule="auto"/>
              <w:jc w:val="center"/>
              <w:rPr>
                <w:rFonts w:ascii="Times New Roman" w:hAnsi="Times New Roman" w:cs="Times New Roman"/>
                <w:color w:val="000000" w:themeColor="text1"/>
                <w:sz w:val="20"/>
                <w:szCs w:val="20"/>
              </w:rPr>
            </w:pPr>
            <w:r w:rsidRPr="00153916">
              <w:rPr>
                <w:rFonts w:ascii="Times New Roman" w:hAnsi="Times New Roman" w:cs="Times New Roman"/>
                <w:color w:val="000000" w:themeColor="text1"/>
                <w:sz w:val="20"/>
                <w:szCs w:val="20"/>
              </w:rPr>
              <w:t>Наличие</w:t>
            </w:r>
          </w:p>
        </w:tc>
        <w:tc>
          <w:tcPr>
            <w:tcW w:w="265" w:type="pct"/>
            <w:vMerge/>
            <w:shd w:val="clear" w:color="auto" w:fill="auto"/>
          </w:tcPr>
          <w:p w:rsidR="004B2E33" w:rsidRPr="00153916"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153916" w:rsidRDefault="004B2E33" w:rsidP="00185525">
            <w:pPr>
              <w:spacing w:after="0" w:line="240" w:lineRule="auto"/>
              <w:jc w:val="both"/>
              <w:rPr>
                <w:rFonts w:ascii="Times New Roman" w:hAnsi="Times New Roman" w:cs="Times New Roman"/>
                <w:color w:val="000000" w:themeColor="text1"/>
                <w:sz w:val="20"/>
                <w:szCs w:val="20"/>
              </w:rPr>
            </w:pPr>
            <w:r w:rsidRPr="00153916">
              <w:rPr>
                <w:rFonts w:ascii="Times New Roman" w:hAnsi="Times New Roman" w:cs="Times New Roman"/>
                <w:color w:val="000000" w:themeColor="text1"/>
                <w:sz w:val="20"/>
                <w:szCs w:val="20"/>
              </w:rPr>
              <w:t xml:space="preserve">Установлено заказчиком в соответствии с </w:t>
            </w:r>
            <w:proofErr w:type="spellStart"/>
            <w:proofErr w:type="gramStart"/>
            <w:r w:rsidRPr="00153916">
              <w:rPr>
                <w:rFonts w:ascii="Times New Roman" w:hAnsi="Times New Roman" w:cs="Times New Roman"/>
                <w:color w:val="000000" w:themeColor="text1"/>
                <w:sz w:val="20"/>
                <w:szCs w:val="20"/>
              </w:rPr>
              <w:t>п</w:t>
            </w:r>
            <w:proofErr w:type="spellEnd"/>
            <w:proofErr w:type="gramEnd"/>
            <w:r w:rsidRPr="00153916">
              <w:rPr>
                <w:rFonts w:ascii="Times New Roman" w:hAnsi="Times New Roman" w:cs="Times New Roman"/>
                <w:color w:val="000000" w:themeColor="text1"/>
                <w:sz w:val="20"/>
                <w:szCs w:val="20"/>
              </w:rPr>
              <w:t xml:space="preserve"> 7.2 ГОСТ Р 55772-2013 и в связи с потребностями лечебно-профилактического учреждения.</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Стартовый набор бумаги формата А</w:t>
            </w:r>
            <w:proofErr w:type="gramStart"/>
            <w:r w:rsidRPr="00A87CC0">
              <w:rPr>
                <w:rFonts w:ascii="Times New Roman" w:hAnsi="Times New Roman" w:cs="Times New Roman"/>
                <w:color w:val="000000" w:themeColor="text1"/>
                <w:sz w:val="20"/>
                <w:szCs w:val="20"/>
              </w:rPr>
              <w:t>4</w:t>
            </w:r>
            <w:proofErr w:type="gramEnd"/>
            <w:r w:rsidRPr="00A87CC0">
              <w:rPr>
                <w:rFonts w:ascii="Times New Roman" w:hAnsi="Times New Roman" w:cs="Times New Roman"/>
                <w:color w:val="000000" w:themeColor="text1"/>
                <w:sz w:val="20"/>
                <w:szCs w:val="20"/>
              </w:rPr>
              <w:t>, 500 листов</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w:t>
            </w:r>
            <w:proofErr w:type="spellStart"/>
            <w:proofErr w:type="gramStart"/>
            <w:r w:rsidRPr="00A87CC0">
              <w:rPr>
                <w:rFonts w:ascii="Times New Roman" w:hAnsi="Times New Roman" w:cs="Times New Roman"/>
                <w:color w:val="000000" w:themeColor="text1"/>
                <w:sz w:val="20"/>
                <w:szCs w:val="20"/>
              </w:rPr>
              <w:t>п</w:t>
            </w:r>
            <w:proofErr w:type="spellEnd"/>
            <w:proofErr w:type="gramEnd"/>
            <w:r w:rsidRPr="00A87CC0">
              <w:rPr>
                <w:rFonts w:ascii="Times New Roman" w:hAnsi="Times New Roman" w:cs="Times New Roman"/>
                <w:color w:val="000000" w:themeColor="text1"/>
                <w:sz w:val="20"/>
                <w:szCs w:val="20"/>
              </w:rPr>
              <w:t xml:space="preserve"> 7.2 ГОСТ Р 55772-2013 и в связи с потребностями лечебно-профилактического учреждения.</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A87CC0" w:rsidRDefault="004B2E33" w:rsidP="00185525">
            <w:pPr>
              <w:spacing w:after="0" w:line="240" w:lineRule="auto"/>
              <w:rPr>
                <w:rFonts w:ascii="Times New Roman" w:hAnsi="Times New Roman" w:cs="Times New Roman"/>
                <w:b/>
                <w:color w:val="000000" w:themeColor="text1"/>
                <w:sz w:val="20"/>
                <w:szCs w:val="20"/>
                <w:lang w:eastAsia="en-US"/>
              </w:rPr>
            </w:pPr>
            <w:r w:rsidRPr="00A87CC0">
              <w:rPr>
                <w:rFonts w:ascii="Times New Roman" w:hAnsi="Times New Roman" w:cs="Times New Roman"/>
                <w:b/>
                <w:color w:val="000000" w:themeColor="text1"/>
                <w:sz w:val="20"/>
                <w:szCs w:val="20"/>
              </w:rPr>
              <w:t>Рентгеновское питающее устройство</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b/>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b/>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b/>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b/>
                <w:color w:val="000000" w:themeColor="text1"/>
                <w:sz w:val="20"/>
                <w:szCs w:val="20"/>
                <w:lang w:eastAsia="en-US"/>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b/>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rPr>
                <w:rFonts w:ascii="Times New Roman" w:hAnsi="Times New Roman" w:cs="Times New Roman"/>
                <w:b/>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w:t>
            </w:r>
            <w:proofErr w:type="spellStart"/>
            <w:proofErr w:type="gramStart"/>
            <w:r w:rsidRPr="00A87CC0">
              <w:rPr>
                <w:rFonts w:ascii="Times New Roman" w:hAnsi="Times New Roman" w:cs="Times New Roman"/>
                <w:color w:val="000000" w:themeColor="text1"/>
                <w:sz w:val="20"/>
                <w:szCs w:val="20"/>
              </w:rPr>
              <w:t>п</w:t>
            </w:r>
            <w:proofErr w:type="spellEnd"/>
            <w:proofErr w:type="gramEnd"/>
            <w:r w:rsidRPr="00A87CC0">
              <w:rPr>
                <w:rFonts w:ascii="Times New Roman" w:hAnsi="Times New Roman" w:cs="Times New Roman"/>
                <w:color w:val="000000" w:themeColor="text1"/>
                <w:sz w:val="20"/>
                <w:szCs w:val="20"/>
              </w:rPr>
              <w:t xml:space="preserve"> 6.1.18 ГОСТ Р 55772-2013</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Высокочастотное питающее устройство </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b/>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b/>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b/>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b/>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w:t>
            </w:r>
            <w:proofErr w:type="spellStart"/>
            <w:proofErr w:type="gramStart"/>
            <w:r w:rsidRPr="00A87CC0">
              <w:rPr>
                <w:rFonts w:ascii="Times New Roman" w:hAnsi="Times New Roman" w:cs="Times New Roman"/>
                <w:color w:val="000000" w:themeColor="text1"/>
                <w:sz w:val="20"/>
                <w:szCs w:val="20"/>
              </w:rPr>
              <w:t>п</w:t>
            </w:r>
            <w:proofErr w:type="spellEnd"/>
            <w:proofErr w:type="gramEnd"/>
            <w:r w:rsidRPr="00A87CC0">
              <w:rPr>
                <w:rFonts w:ascii="Times New Roman" w:hAnsi="Times New Roman" w:cs="Times New Roman"/>
                <w:color w:val="000000" w:themeColor="text1"/>
                <w:sz w:val="20"/>
                <w:szCs w:val="20"/>
              </w:rPr>
              <w:t xml:space="preserve"> 7.2 ГОСТ Р 55772-2013 для снижения дозовой нагрузки </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Максимальная мощность генератора</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lang w:eastAsia="en-US"/>
              </w:rPr>
              <w:t>кВт</w:t>
            </w: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lang w:eastAsia="en-US"/>
              </w:rPr>
              <w:t>50</w:t>
            </w: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6.1.18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  </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Диапазон анодного напряжения</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lang w:eastAsia="en-US"/>
              </w:rPr>
              <w:t>кВ</w:t>
            </w: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40-150</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6.1.18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Шаг изменения анодного напряжения</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lang w:eastAsia="en-US"/>
              </w:rPr>
              <w:t>кВ</w:t>
            </w: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lang w:eastAsia="en-US"/>
              </w:rPr>
              <w:t>1</w:t>
            </w: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w:t>
            </w:r>
            <w:proofErr w:type="spellStart"/>
            <w:proofErr w:type="gramStart"/>
            <w:r w:rsidRPr="00A87CC0">
              <w:rPr>
                <w:rFonts w:ascii="Times New Roman" w:hAnsi="Times New Roman" w:cs="Times New Roman"/>
                <w:color w:val="000000" w:themeColor="text1"/>
                <w:sz w:val="20"/>
                <w:szCs w:val="20"/>
              </w:rPr>
              <w:t>п</w:t>
            </w:r>
            <w:proofErr w:type="spellEnd"/>
            <w:proofErr w:type="gramEnd"/>
            <w:r w:rsidRPr="00A87CC0">
              <w:rPr>
                <w:rFonts w:ascii="Times New Roman" w:hAnsi="Times New Roman" w:cs="Times New Roman"/>
                <w:color w:val="000000" w:themeColor="text1"/>
                <w:sz w:val="20"/>
                <w:szCs w:val="20"/>
              </w:rPr>
              <w:t xml:space="preserve"> 7.2 ГОСТ Р 55772-2013 в связи с необходимостью закупки оборудования, обеспечивающего максимальные возможности выбора параметров экспозиции. </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Диапазон изменения количества электричества</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roofErr w:type="spellStart"/>
            <w:r w:rsidRPr="00A87CC0">
              <w:rPr>
                <w:rFonts w:ascii="Times New Roman" w:hAnsi="Times New Roman" w:cs="Times New Roman"/>
                <w:color w:val="000000" w:themeColor="text1"/>
                <w:sz w:val="20"/>
                <w:szCs w:val="20"/>
                <w:lang w:eastAsia="en-US"/>
              </w:rPr>
              <w:t>мАс</w:t>
            </w:r>
            <w:proofErr w:type="spellEnd"/>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0,1-630</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6.1.18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Минимальное время экспозиции</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sidRPr="00A87CC0">
              <w:rPr>
                <w:rFonts w:ascii="Times New Roman" w:hAnsi="Times New Roman" w:cs="Times New Roman"/>
                <w:color w:val="000000" w:themeColor="text1"/>
                <w:sz w:val="20"/>
                <w:szCs w:val="20"/>
                <w:lang w:eastAsia="en-US"/>
              </w:rPr>
              <w:t>мс</w:t>
            </w: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1</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6.1.18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Программы </w:t>
            </w:r>
            <w:proofErr w:type="spellStart"/>
            <w:r w:rsidRPr="00A87CC0">
              <w:rPr>
                <w:rFonts w:ascii="Times New Roman" w:hAnsi="Times New Roman" w:cs="Times New Roman"/>
                <w:color w:val="000000" w:themeColor="text1"/>
                <w:sz w:val="20"/>
                <w:szCs w:val="20"/>
              </w:rPr>
              <w:t>органоавтоматики</w:t>
            </w:r>
            <w:proofErr w:type="spellEnd"/>
            <w:r w:rsidRPr="00A87CC0">
              <w:rPr>
                <w:rFonts w:ascii="Times New Roman" w:hAnsi="Times New Roman" w:cs="Times New Roman"/>
                <w:color w:val="000000" w:themeColor="text1"/>
                <w:sz w:val="20"/>
                <w:szCs w:val="20"/>
              </w:rPr>
              <w:t xml:space="preserve"> </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6.1.18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730" w:type="pct"/>
            <w:gridSpan w:val="5"/>
            <w:shd w:val="clear" w:color="auto" w:fill="auto"/>
            <w:vAlign w:val="center"/>
          </w:tcPr>
          <w:p w:rsidR="004B2E33" w:rsidRPr="00A87CC0" w:rsidRDefault="004B2E33" w:rsidP="00185525">
            <w:pPr>
              <w:pStyle w:val="af3"/>
              <w:ind w:left="0"/>
              <w:rPr>
                <w:b/>
                <w:color w:val="000000" w:themeColor="text1"/>
              </w:rPr>
            </w:pPr>
            <w:r w:rsidRPr="00A87CC0">
              <w:rPr>
                <w:b/>
                <w:color w:val="000000" w:themeColor="text1"/>
              </w:rPr>
              <w:t>Специальное программное обеспечение</w:t>
            </w:r>
          </w:p>
          <w:p w:rsidR="004B2E33" w:rsidRPr="00A87CC0" w:rsidRDefault="004B2E33" w:rsidP="00185525">
            <w:pPr>
              <w:spacing w:after="0" w:line="240" w:lineRule="auto"/>
              <w:jc w:val="center"/>
              <w:rPr>
                <w:rFonts w:ascii="Times New Roman" w:hAnsi="Times New Roman" w:cs="Times New Roman"/>
                <w:b/>
                <w:color w:val="000000" w:themeColor="text1"/>
                <w:sz w:val="20"/>
                <w:szCs w:val="20"/>
                <w:lang w:eastAsia="en-US"/>
              </w:rPr>
            </w:pP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b/>
                <w:color w:val="000000" w:themeColor="text1"/>
                <w:sz w:val="20"/>
                <w:szCs w:val="20"/>
              </w:rPr>
              <w:t>Специальное программное обеспечение АРМ-лаборанта</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Русский язык интерфейса программного обеспечения</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Функция быстрой подготовки аппарата к съемке - "Экстренный пациент"</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Автоматическое детектирование рентгеновского излучения </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Кнопка улучшения оптимизации изображения. </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Функция управления оптимизацией изображения с привязкой к области исследования, части тела, проекции. </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Функции создания, изменения, удаления списка стандартных заметок на изображении</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Инструменты максимизации точности измерений</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Функция изменения цвета результатов измерения на </w:t>
            </w:r>
            <w:proofErr w:type="gramStart"/>
            <w:r w:rsidRPr="00A87CC0">
              <w:rPr>
                <w:rFonts w:ascii="Times New Roman" w:hAnsi="Times New Roman" w:cs="Times New Roman"/>
                <w:color w:val="000000" w:themeColor="text1"/>
                <w:sz w:val="20"/>
                <w:szCs w:val="20"/>
              </w:rPr>
              <w:t>изображении</w:t>
            </w:r>
            <w:proofErr w:type="gramEnd"/>
            <w:r w:rsidRPr="00A87CC0">
              <w:rPr>
                <w:rFonts w:ascii="Times New Roman" w:hAnsi="Times New Roman" w:cs="Times New Roman"/>
                <w:color w:val="000000" w:themeColor="text1"/>
                <w:sz w:val="20"/>
                <w:szCs w:val="20"/>
              </w:rPr>
              <w:t xml:space="preserve">, </w:t>
            </w:r>
            <w:proofErr w:type="spellStart"/>
            <w:r w:rsidRPr="00A87CC0">
              <w:rPr>
                <w:rFonts w:ascii="Times New Roman" w:hAnsi="Times New Roman" w:cs="Times New Roman"/>
                <w:color w:val="000000" w:themeColor="text1"/>
                <w:sz w:val="20"/>
                <w:szCs w:val="20"/>
              </w:rPr>
              <w:t>увеличение\уменьшение</w:t>
            </w:r>
            <w:proofErr w:type="spellEnd"/>
            <w:r w:rsidRPr="00A87CC0">
              <w:rPr>
                <w:rFonts w:ascii="Times New Roman" w:hAnsi="Times New Roman" w:cs="Times New Roman"/>
                <w:color w:val="000000" w:themeColor="text1"/>
                <w:sz w:val="20"/>
                <w:szCs w:val="20"/>
              </w:rPr>
              <w:t xml:space="preserve"> размера шрифта. </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Функция архивирования всех не отправленных ранее снимков одной кнопкой.</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Функция просмотра и контроля очереди DICOM-файлов для проверки хода выполнения процессов отправки, архивирования, печати (повторить, приостановить, возобновить, отменить)</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Фиксирование в окне очереди отправки D</w:t>
            </w:r>
            <w:r w:rsidRPr="00A87CC0">
              <w:rPr>
                <w:rFonts w:ascii="Times New Roman" w:hAnsi="Times New Roman" w:cs="Times New Roman"/>
                <w:color w:val="000000" w:themeColor="text1"/>
                <w:sz w:val="20"/>
                <w:szCs w:val="20"/>
                <w:lang w:val="en-US"/>
              </w:rPr>
              <w:t>ICOM</w:t>
            </w:r>
            <w:r w:rsidRPr="00A87CC0">
              <w:rPr>
                <w:rFonts w:ascii="Times New Roman" w:hAnsi="Times New Roman" w:cs="Times New Roman"/>
                <w:color w:val="000000" w:themeColor="text1"/>
                <w:sz w:val="20"/>
                <w:szCs w:val="20"/>
              </w:rPr>
              <w:t xml:space="preserve">-файлов следующих параметров: данные пациента, приоритет, ход выполнения, статус, тип исследования. </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Функция записи изображений и данных на CD, DVD, USB, PACS.</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Функция </w:t>
            </w:r>
            <w:proofErr w:type="spellStart"/>
            <w:r w:rsidRPr="00A87CC0">
              <w:rPr>
                <w:rFonts w:ascii="Times New Roman" w:hAnsi="Times New Roman" w:cs="Times New Roman"/>
                <w:color w:val="000000" w:themeColor="text1"/>
                <w:sz w:val="20"/>
                <w:szCs w:val="20"/>
              </w:rPr>
              <w:t>анонимизации</w:t>
            </w:r>
            <w:proofErr w:type="spellEnd"/>
            <w:r w:rsidRPr="00A87CC0">
              <w:rPr>
                <w:rFonts w:ascii="Times New Roman" w:hAnsi="Times New Roman" w:cs="Times New Roman"/>
                <w:color w:val="000000" w:themeColor="text1"/>
                <w:sz w:val="20"/>
                <w:szCs w:val="20"/>
              </w:rPr>
              <w:t xml:space="preserve"> персональных данных пациента при записи на внешние </w:t>
            </w:r>
            <w:r w:rsidRPr="00A87CC0">
              <w:rPr>
                <w:rFonts w:ascii="Times New Roman" w:hAnsi="Times New Roman" w:cs="Times New Roman"/>
                <w:color w:val="000000" w:themeColor="text1"/>
                <w:sz w:val="20"/>
                <w:szCs w:val="20"/>
              </w:rPr>
              <w:lastRenderedPageBreak/>
              <w:t>носители.</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Функция отправки в архив только отклоненных оператором изображений.</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Функция автоматического извлечения съемного носителя и</w:t>
            </w:r>
            <w:r>
              <w:rPr>
                <w:rFonts w:ascii="Times New Roman" w:hAnsi="Times New Roman" w:cs="Times New Roman"/>
                <w:color w:val="000000" w:themeColor="text1"/>
                <w:sz w:val="20"/>
                <w:szCs w:val="20"/>
              </w:rPr>
              <w:t xml:space="preserve"> </w:t>
            </w:r>
            <w:r w:rsidRPr="00A87CC0">
              <w:rPr>
                <w:rFonts w:ascii="Times New Roman" w:hAnsi="Times New Roman" w:cs="Times New Roman"/>
                <w:color w:val="000000" w:themeColor="text1"/>
                <w:sz w:val="20"/>
                <w:szCs w:val="20"/>
              </w:rPr>
              <w:t xml:space="preserve"> диска после завершения архивирования. </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A87CC0" w:rsidRDefault="004B2E33" w:rsidP="00185525">
            <w:pPr>
              <w:spacing w:after="0" w:line="240" w:lineRule="auto"/>
              <w:rPr>
                <w:rFonts w:ascii="Times New Roman" w:hAnsi="Times New Roman" w:cs="Times New Roman"/>
                <w:color w:val="000000" w:themeColor="text1"/>
                <w:sz w:val="20"/>
                <w:szCs w:val="20"/>
              </w:rPr>
            </w:pPr>
            <w:proofErr w:type="gramStart"/>
            <w:r w:rsidRPr="00A87CC0">
              <w:rPr>
                <w:rFonts w:ascii="Times New Roman" w:hAnsi="Times New Roman" w:cs="Times New Roman"/>
                <w:color w:val="000000" w:themeColor="text1"/>
                <w:sz w:val="20"/>
                <w:szCs w:val="20"/>
              </w:rPr>
              <w:t>Интегрированная</w:t>
            </w:r>
            <w:proofErr w:type="gramEnd"/>
            <w:r w:rsidRPr="00A87CC0">
              <w:rPr>
                <w:rFonts w:ascii="Times New Roman" w:hAnsi="Times New Roman" w:cs="Times New Roman"/>
                <w:color w:val="000000" w:themeColor="text1"/>
                <w:sz w:val="20"/>
                <w:szCs w:val="20"/>
              </w:rPr>
              <w:t xml:space="preserve"> в СПО DICOM служба </w:t>
            </w:r>
            <w:r>
              <w:rPr>
                <w:rFonts w:ascii="Times New Roman" w:hAnsi="Times New Roman" w:cs="Times New Roman"/>
                <w:color w:val="000000" w:themeColor="text1"/>
                <w:sz w:val="20"/>
                <w:szCs w:val="20"/>
              </w:rPr>
              <w:t>«рабочий лист»</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A87CC0" w:rsidRDefault="004B2E33" w:rsidP="00185525">
            <w:pPr>
              <w:spacing w:after="0" w:line="240" w:lineRule="auto"/>
              <w:rPr>
                <w:rFonts w:ascii="Times New Roman" w:hAnsi="Times New Roman" w:cs="Times New Roman"/>
                <w:color w:val="000000" w:themeColor="text1"/>
                <w:sz w:val="20"/>
                <w:szCs w:val="20"/>
              </w:rPr>
            </w:pPr>
            <w:proofErr w:type="gramStart"/>
            <w:r w:rsidRPr="00A87CC0">
              <w:rPr>
                <w:rFonts w:ascii="Times New Roman" w:hAnsi="Times New Roman" w:cs="Times New Roman"/>
                <w:color w:val="000000" w:themeColor="text1"/>
                <w:sz w:val="20"/>
                <w:szCs w:val="20"/>
              </w:rPr>
              <w:t>Интегрированная</w:t>
            </w:r>
            <w:proofErr w:type="gramEnd"/>
            <w:r w:rsidRPr="00A87CC0">
              <w:rPr>
                <w:rFonts w:ascii="Times New Roman" w:hAnsi="Times New Roman" w:cs="Times New Roman"/>
                <w:color w:val="000000" w:themeColor="text1"/>
                <w:sz w:val="20"/>
                <w:szCs w:val="20"/>
              </w:rPr>
              <w:t xml:space="preserve"> в СПО DICOM служба MPPS, обеспечивающая передачу сведений о выполненных на медицинском оборудовании исследованиях в информационную систему ЛПУ</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Функция автоматической записи в специальный интегрированный в СПО журнал информации об физических ударах детектора.</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Функция контроля нагрева трубки </w:t>
            </w:r>
            <w:proofErr w:type="gramStart"/>
            <w:r w:rsidRPr="00A87CC0">
              <w:rPr>
                <w:rFonts w:ascii="Times New Roman" w:hAnsi="Times New Roman" w:cs="Times New Roman"/>
                <w:color w:val="000000" w:themeColor="text1"/>
                <w:sz w:val="20"/>
                <w:szCs w:val="20"/>
              </w:rPr>
              <w:t>в</w:t>
            </w:r>
            <w:proofErr w:type="gramEnd"/>
            <w:r w:rsidRPr="00A87CC0">
              <w:rPr>
                <w:rFonts w:ascii="Times New Roman" w:hAnsi="Times New Roman" w:cs="Times New Roman"/>
                <w:color w:val="000000" w:themeColor="text1"/>
                <w:sz w:val="20"/>
                <w:szCs w:val="20"/>
              </w:rPr>
              <w:t xml:space="preserve"> %</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Выбор шести категорий размера пациента: 3 категории для детей, 3 для взрослых пациентов</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Функция управления и контроля параметров генератора через виртуальную панель управления СПО</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Отображение следующих параметров детектора: серийный номер детектора,  температура детектора, статус калибровки.</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Автоматический контроль статуса готовности детектора</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6A0DEC">
              <w:rPr>
                <w:rFonts w:ascii="Times New Roman" w:hAnsi="Times New Roman" w:cs="Times New Roman"/>
                <w:color w:val="000000" w:themeColor="text1"/>
                <w:sz w:val="20"/>
                <w:szCs w:val="20"/>
              </w:rPr>
              <w:t xml:space="preserve">Карточка пациента содержит следующие параметры для </w:t>
            </w:r>
            <w:r w:rsidRPr="006A0DEC">
              <w:rPr>
                <w:rFonts w:ascii="Times New Roman" w:hAnsi="Times New Roman" w:cs="Times New Roman"/>
                <w:color w:val="000000" w:themeColor="text1"/>
                <w:sz w:val="20"/>
                <w:szCs w:val="20"/>
              </w:rPr>
              <w:lastRenderedPageBreak/>
              <w:t>записи: префикс, дата рождения, род занятий, номер удостоверения личности, визиты пациента, направивший врач.</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w:t>
            </w:r>
            <w:r w:rsidRPr="00A87CC0">
              <w:rPr>
                <w:rFonts w:ascii="Times New Roman" w:hAnsi="Times New Roman" w:cs="Times New Roman"/>
                <w:color w:val="000000" w:themeColor="text1"/>
                <w:sz w:val="20"/>
                <w:szCs w:val="20"/>
              </w:rPr>
              <w:lastRenderedPageBreak/>
              <w:t>55772-2013</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Возможность дооснащения функцией </w:t>
            </w:r>
            <w:r w:rsidRPr="00A87CC0">
              <w:rPr>
                <w:rStyle w:val="font181"/>
                <w:color w:val="000000" w:themeColor="text1"/>
              </w:rPr>
              <w:t>сшивки на СПО с отображением статуса активации лицензии для функции.</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Функция коррекции четкости линии кожи на изображении</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Функция усиления контуров изображения</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Функция подавления шума</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Отображение состояния заполнения жесткого диска в процентах</w:t>
            </w:r>
            <w:proofErr w:type="gramStart"/>
            <w:r w:rsidRPr="00A87CC0">
              <w:rPr>
                <w:rFonts w:ascii="Times New Roman" w:hAnsi="Times New Roman" w:cs="Times New Roman"/>
                <w:color w:val="000000" w:themeColor="text1"/>
                <w:sz w:val="20"/>
                <w:szCs w:val="20"/>
              </w:rPr>
              <w:t xml:space="preserve"> (%)</w:t>
            </w:r>
            <w:proofErr w:type="gramEnd"/>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Функция отмены всех изменений изображения одной кнопкой в СПО</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D93F41">
              <w:rPr>
                <w:rFonts w:ascii="Times New Roman" w:hAnsi="Times New Roman" w:cs="Times New Roman"/>
                <w:color w:val="000000" w:themeColor="text1"/>
                <w:sz w:val="20"/>
                <w:szCs w:val="20"/>
              </w:rPr>
              <w:t>Функция поворота изображения на 90 градусов и на 270 градусов одной кнопкой в СПО соответственно</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Функция зеркального отображения изображения относительно вертикальной </w:t>
            </w:r>
            <w:r>
              <w:rPr>
                <w:rFonts w:ascii="Times New Roman" w:hAnsi="Times New Roman" w:cs="Times New Roman"/>
                <w:color w:val="000000" w:themeColor="text1"/>
                <w:sz w:val="20"/>
                <w:szCs w:val="20"/>
              </w:rPr>
              <w:t xml:space="preserve">и </w:t>
            </w:r>
            <w:r w:rsidRPr="00A87CC0">
              <w:rPr>
                <w:rFonts w:ascii="Times New Roman" w:hAnsi="Times New Roman" w:cs="Times New Roman"/>
                <w:color w:val="000000" w:themeColor="text1"/>
                <w:sz w:val="20"/>
                <w:szCs w:val="20"/>
              </w:rPr>
              <w:t>горизонтальной оси одной кнопкой в СПО соответственно</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Функция обрезки изображения с помощью прямоугольной рамки</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Функция обрезки изображения с помощью многоугольной рамки</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6A0DEC">
              <w:rPr>
                <w:rFonts w:ascii="Times New Roman" w:hAnsi="Times New Roman" w:cs="Times New Roman"/>
                <w:color w:val="000000" w:themeColor="text1"/>
                <w:sz w:val="20"/>
                <w:szCs w:val="20"/>
              </w:rPr>
              <w:t xml:space="preserve">Количество точек для построения многоугольной </w:t>
            </w:r>
            <w:r w:rsidRPr="006A0DEC">
              <w:rPr>
                <w:rFonts w:ascii="Times New Roman" w:hAnsi="Times New Roman" w:cs="Times New Roman"/>
                <w:color w:val="000000" w:themeColor="text1"/>
                <w:sz w:val="20"/>
                <w:szCs w:val="20"/>
              </w:rPr>
              <w:lastRenderedPageBreak/>
              <w:t xml:space="preserve">рамки обрезки изображения </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roofErr w:type="spellStart"/>
            <w:proofErr w:type="gramStart"/>
            <w:r>
              <w:rPr>
                <w:rFonts w:ascii="Times New Roman" w:hAnsi="Times New Roman" w:cs="Times New Roman"/>
                <w:color w:val="000000" w:themeColor="text1"/>
                <w:sz w:val="20"/>
                <w:szCs w:val="20"/>
                <w:lang w:eastAsia="en-US"/>
              </w:rPr>
              <w:lastRenderedPageBreak/>
              <w:t>шт</w:t>
            </w:r>
            <w:proofErr w:type="spellEnd"/>
            <w:proofErr w:type="gramEnd"/>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z w:val="20"/>
                <w:szCs w:val="20"/>
                <w:lang w:eastAsia="en-US"/>
              </w:rPr>
              <w:t>8</w:t>
            </w:r>
          </w:p>
        </w:tc>
        <w:tc>
          <w:tcPr>
            <w:tcW w:w="528" w:type="pct"/>
            <w:shd w:val="clear" w:color="auto" w:fill="auto"/>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w:t>
            </w:r>
            <w:r w:rsidRPr="00A87CC0">
              <w:rPr>
                <w:rFonts w:ascii="Times New Roman" w:hAnsi="Times New Roman" w:cs="Times New Roman"/>
                <w:color w:val="000000" w:themeColor="text1"/>
                <w:sz w:val="20"/>
                <w:szCs w:val="20"/>
              </w:rPr>
              <w:lastRenderedPageBreak/>
              <w:t>55772-2013</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Функция удаления рамки обрезки изображения</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Функция пересчета индекса экспозиции после использования функции обрезки изображения</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Функция последовательного автоматического детектирования краев изображения и автоматического формирования рамки обрезки изображения</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Функция нанесения на изображение аннотаций пользователем.</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b/>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b/>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b/>
                <w:color w:val="000000" w:themeColor="text1"/>
                <w:sz w:val="20"/>
                <w:szCs w:val="20"/>
                <w:lang w:eastAsia="en-US"/>
              </w:rPr>
            </w:pPr>
          </w:p>
        </w:tc>
        <w:tc>
          <w:tcPr>
            <w:tcW w:w="528" w:type="pct"/>
            <w:shd w:val="clear" w:color="auto" w:fill="auto"/>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Функция хранения, изменения, создания базы стандартных пользовательских аннотаций на </w:t>
            </w:r>
            <w:proofErr w:type="gramStart"/>
            <w:r w:rsidRPr="00A87CC0">
              <w:rPr>
                <w:rFonts w:ascii="Times New Roman" w:hAnsi="Times New Roman" w:cs="Times New Roman"/>
                <w:color w:val="000000" w:themeColor="text1"/>
                <w:sz w:val="20"/>
                <w:szCs w:val="20"/>
              </w:rPr>
              <w:t>изображении</w:t>
            </w:r>
            <w:proofErr w:type="gramEnd"/>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Функция изменения размера текста аннотаций на </w:t>
            </w:r>
            <w:proofErr w:type="gramStart"/>
            <w:r w:rsidRPr="00A87CC0">
              <w:rPr>
                <w:rFonts w:ascii="Times New Roman" w:hAnsi="Times New Roman" w:cs="Times New Roman"/>
                <w:color w:val="000000" w:themeColor="text1"/>
                <w:sz w:val="20"/>
                <w:szCs w:val="20"/>
              </w:rPr>
              <w:t>изображении</w:t>
            </w:r>
            <w:proofErr w:type="gramEnd"/>
            <w:r w:rsidRPr="00A87CC0">
              <w:rPr>
                <w:rFonts w:ascii="Times New Roman" w:hAnsi="Times New Roman" w:cs="Times New Roman"/>
                <w:color w:val="000000" w:themeColor="text1"/>
                <w:sz w:val="20"/>
                <w:szCs w:val="20"/>
              </w:rPr>
              <w:t xml:space="preserve"> пользователем</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Функция изменения цвета аннотаций на </w:t>
            </w:r>
            <w:proofErr w:type="gramStart"/>
            <w:r w:rsidRPr="00A87CC0">
              <w:rPr>
                <w:rFonts w:ascii="Times New Roman" w:hAnsi="Times New Roman" w:cs="Times New Roman"/>
                <w:color w:val="000000" w:themeColor="text1"/>
                <w:sz w:val="20"/>
                <w:szCs w:val="20"/>
              </w:rPr>
              <w:t>изображении</w:t>
            </w:r>
            <w:proofErr w:type="gramEnd"/>
            <w:r w:rsidRPr="00A87CC0">
              <w:rPr>
                <w:rFonts w:ascii="Times New Roman" w:hAnsi="Times New Roman" w:cs="Times New Roman"/>
                <w:color w:val="000000" w:themeColor="text1"/>
                <w:sz w:val="20"/>
                <w:szCs w:val="20"/>
              </w:rPr>
              <w:t xml:space="preserve"> пользователем</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Функция нанесения меток "L" </w:t>
            </w:r>
            <w:r>
              <w:rPr>
                <w:rFonts w:ascii="Times New Roman" w:hAnsi="Times New Roman" w:cs="Times New Roman"/>
                <w:color w:val="000000" w:themeColor="text1"/>
                <w:sz w:val="20"/>
                <w:szCs w:val="20"/>
              </w:rPr>
              <w:t xml:space="preserve">и </w:t>
            </w:r>
            <w:r w:rsidRPr="00A87CC0">
              <w:rPr>
                <w:rFonts w:ascii="Times New Roman" w:hAnsi="Times New Roman" w:cs="Times New Roman"/>
                <w:color w:val="000000" w:themeColor="text1"/>
                <w:sz w:val="20"/>
                <w:szCs w:val="20"/>
              </w:rPr>
              <w:t xml:space="preserve"> "R" одной кнопкой</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Функция регулировки контрастности и яркости области изображения, отмеченной в качестве интересующей области (ROI/ИО), перемещая курсор мыши по изображению.</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Функция изменения яркости и контрастности движением мыши в вертикальном направлении и горизонтальном соответственно.</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Функция автоматического изменения контрастности и </w:t>
            </w:r>
            <w:r w:rsidRPr="00A87CC0">
              <w:rPr>
                <w:rFonts w:ascii="Times New Roman" w:hAnsi="Times New Roman" w:cs="Times New Roman"/>
                <w:color w:val="000000" w:themeColor="text1"/>
                <w:sz w:val="20"/>
                <w:szCs w:val="20"/>
              </w:rPr>
              <w:lastRenderedPageBreak/>
              <w:t>яркости по выделенной области изображения.</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w:t>
            </w:r>
            <w:r w:rsidRPr="00A87CC0">
              <w:rPr>
                <w:rFonts w:ascii="Times New Roman" w:hAnsi="Times New Roman" w:cs="Times New Roman"/>
                <w:color w:val="000000" w:themeColor="text1"/>
                <w:sz w:val="20"/>
                <w:szCs w:val="20"/>
              </w:rPr>
              <w:lastRenderedPageBreak/>
              <w:t>55772-2013</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Функция повторной пост-обработки изображения, управляемая кнопкой в виртуальной панели СПО</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Функция подавления отсеивающей решетки с возможностью активации и деактивации кнопкой на виртуальной панели СПО</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Доступны следующие функции измерения:</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w:t>
            </w:r>
          </w:p>
        </w:tc>
      </w:tr>
      <w:tr w:rsidR="004B2E33" w:rsidRPr="00A87CC0"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A87CC0"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 -измерение длины отрезка</w:t>
            </w:r>
          </w:p>
        </w:tc>
        <w:tc>
          <w:tcPr>
            <w:tcW w:w="356"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A87CC0"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A87CC0" w:rsidRDefault="004B2E33" w:rsidP="00185525">
            <w:pPr>
              <w:spacing w:after="0" w:line="240" w:lineRule="auto"/>
              <w:jc w:val="center"/>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Наличие</w:t>
            </w:r>
          </w:p>
        </w:tc>
        <w:tc>
          <w:tcPr>
            <w:tcW w:w="265" w:type="pct"/>
            <w:vMerge/>
            <w:vAlign w:val="center"/>
          </w:tcPr>
          <w:p w:rsidR="004B2E33" w:rsidRPr="00A87CC0"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A87CC0" w:rsidRDefault="004B2E33" w:rsidP="00185525">
            <w:pPr>
              <w:spacing w:after="0" w:line="240" w:lineRule="auto"/>
              <w:jc w:val="both"/>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A87CC0">
              <w:rPr>
                <w:rFonts w:ascii="Times New Roman" w:hAnsi="Times New Roman" w:cs="Times New Roman"/>
                <w:color w:val="000000" w:themeColor="text1"/>
                <w:sz w:val="20"/>
                <w:szCs w:val="20"/>
              </w:rPr>
              <w:t>Р</w:t>
            </w:r>
            <w:proofErr w:type="gramEnd"/>
            <w:r w:rsidRPr="00A87CC0">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A87CC0"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A87CC0">
              <w:rPr>
                <w:rFonts w:ascii="Times New Roman" w:hAnsi="Times New Roman" w:cs="Times New Roman"/>
                <w:color w:val="000000" w:themeColor="text1"/>
                <w:sz w:val="20"/>
                <w:szCs w:val="20"/>
              </w:rPr>
              <w:t xml:space="preserve"> </w:t>
            </w:r>
            <w:r w:rsidRPr="00B567A5">
              <w:rPr>
                <w:rFonts w:ascii="Times New Roman" w:hAnsi="Times New Roman" w:cs="Times New Roman"/>
                <w:color w:val="000000" w:themeColor="text1"/>
                <w:sz w:val="20"/>
                <w:szCs w:val="20"/>
              </w:rPr>
              <w:t>- криволинейные измерения длины по нескольким точкам</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 - измерение угла </w:t>
            </w:r>
            <w:proofErr w:type="spellStart"/>
            <w:r w:rsidRPr="00B567A5">
              <w:rPr>
                <w:rFonts w:ascii="Times New Roman" w:hAnsi="Times New Roman" w:cs="Times New Roman"/>
                <w:color w:val="000000" w:themeColor="text1"/>
                <w:sz w:val="20"/>
                <w:szCs w:val="20"/>
              </w:rPr>
              <w:t>Кобба</w:t>
            </w:r>
            <w:proofErr w:type="spellEnd"/>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 - измерение угла по трем точкам</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 - специализированный функционал для измерений ног.</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Функция изменения размера результатов измерений, отображаемых на </w:t>
            </w:r>
            <w:proofErr w:type="gramStart"/>
            <w:r w:rsidRPr="00B567A5">
              <w:rPr>
                <w:rFonts w:ascii="Times New Roman" w:hAnsi="Times New Roman" w:cs="Times New Roman"/>
                <w:color w:val="000000" w:themeColor="text1"/>
                <w:sz w:val="20"/>
                <w:szCs w:val="20"/>
              </w:rPr>
              <w:t>изображении</w:t>
            </w:r>
            <w:proofErr w:type="gramEnd"/>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Функция изменения цвета результатов измерений, отображаемых на </w:t>
            </w:r>
            <w:proofErr w:type="gramStart"/>
            <w:r w:rsidRPr="00B567A5">
              <w:rPr>
                <w:rFonts w:ascii="Times New Roman" w:hAnsi="Times New Roman" w:cs="Times New Roman"/>
                <w:color w:val="000000" w:themeColor="text1"/>
                <w:sz w:val="20"/>
                <w:szCs w:val="20"/>
              </w:rPr>
              <w:t>изображении</w:t>
            </w:r>
            <w:proofErr w:type="gramEnd"/>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Функция масштабирования изображения с возможностью выбора следующих установок масштабирования: по размеру экрана, 1:1, 2:1, 4:1, 8:1</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Функция последовательной </w:t>
            </w:r>
            <w:r w:rsidRPr="00B567A5">
              <w:rPr>
                <w:rFonts w:ascii="Times New Roman" w:hAnsi="Times New Roman" w:cs="Times New Roman"/>
                <w:color w:val="000000" w:themeColor="text1"/>
                <w:sz w:val="20"/>
                <w:szCs w:val="20"/>
              </w:rPr>
              <w:lastRenderedPageBreak/>
              <w:t>маркировки текущего изображения как отклоненного и автоматического создания дубликата проекции в целях получения нового изображения взамен отклоненного.</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w:t>
            </w:r>
            <w:r w:rsidRPr="00B567A5">
              <w:rPr>
                <w:rFonts w:ascii="Times New Roman" w:hAnsi="Times New Roman" w:cs="Times New Roman"/>
                <w:color w:val="000000" w:themeColor="text1"/>
                <w:sz w:val="20"/>
                <w:szCs w:val="20"/>
              </w:rPr>
              <w:lastRenderedPageBreak/>
              <w:t xml:space="preserve">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Функция срочная отправки изображения на станцию врача</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B567A5" w:rsidRDefault="004B2E33" w:rsidP="00185525">
            <w:pPr>
              <w:spacing w:after="0" w:line="240" w:lineRule="auto"/>
              <w:rPr>
                <w:rFonts w:ascii="Times New Roman" w:hAnsi="Times New Roman" w:cs="Times New Roman"/>
                <w:b/>
                <w:color w:val="000000" w:themeColor="text1"/>
                <w:sz w:val="20"/>
                <w:szCs w:val="20"/>
              </w:rPr>
            </w:pPr>
            <w:r w:rsidRPr="00B567A5">
              <w:rPr>
                <w:rFonts w:ascii="Times New Roman" w:hAnsi="Times New Roman" w:cs="Times New Roman"/>
                <w:b/>
                <w:color w:val="000000" w:themeColor="text1"/>
                <w:sz w:val="20"/>
                <w:szCs w:val="20"/>
              </w:rPr>
              <w:t>Специальное программное обеспечение АРМ-врача</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Комплекс (система) обработки и протоколирования медицинских изображений и данных</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Операционная система</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Наличие </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Система управления базами данных, сертифицированная в ФСТЭК России и входящая в государственный реестр сертифицированных средств защиты информации</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Клиент-серверная архитектура функционирования аппаратно-программного комплекса</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Отсутствие ограничений на количество и типы подключаемого оборудования</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Отсутствие ограничений на время хранения базы данных</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Поддержка двух цветовых схем интерфейса </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Светлая и тёмная</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Настраиваемый интерфейс отображения списка пациентов и списка исследований</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Отслеживание обновлений базы данных</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w:t>
            </w:r>
            <w:r w:rsidRPr="00B567A5">
              <w:rPr>
                <w:rFonts w:ascii="Times New Roman" w:hAnsi="Times New Roman" w:cs="Times New Roman"/>
                <w:color w:val="000000" w:themeColor="text1"/>
                <w:sz w:val="20"/>
                <w:szCs w:val="20"/>
              </w:rPr>
              <w:lastRenderedPageBreak/>
              <w:t>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  отображение уведомлений о пропущенных обновления БД</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Защита персональных данных</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Авторизация пользователей при входе в систему с разграничением прав доступа к информации и интерфейсу</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Комплексная защита системы персональных данных и конфиденциальной информации от неправомерных действий при их хранении и обработке</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Поддержка стандарта DICOM 3.0</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Поддержка DICOM— запоминание (сохранение) изображений и другой информации</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Поддержка DICOM — сохранение данных на носителях информации для обмена данными</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Поддержка DICOM— «Рабочий Лист Исследований» — список требуемых для пациентов исследований, который может быть получен запросом пользователя к радиологической информационной системе</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rPr>
          <w:trHeight w:val="1529"/>
        </w:trPr>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Поддержка DICOM запрос/получение списка пациентов и  исследований с другого DICOM-устройства</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Поддержка DICOM - печать, на </w:t>
            </w:r>
            <w:r w:rsidRPr="00B567A5">
              <w:rPr>
                <w:rFonts w:ascii="Times New Roman" w:hAnsi="Times New Roman" w:cs="Times New Roman"/>
                <w:color w:val="000000" w:themeColor="text1"/>
                <w:sz w:val="20"/>
                <w:szCs w:val="20"/>
              </w:rPr>
              <w:lastRenderedPageBreak/>
              <w:t xml:space="preserve">специализированных DICOM - </w:t>
            </w:r>
            <w:proofErr w:type="gramStart"/>
            <w:r w:rsidRPr="00B567A5">
              <w:rPr>
                <w:rFonts w:ascii="Times New Roman" w:hAnsi="Times New Roman" w:cs="Times New Roman"/>
                <w:color w:val="000000" w:themeColor="text1"/>
                <w:sz w:val="20"/>
                <w:szCs w:val="20"/>
              </w:rPr>
              <w:t>принтерах</w:t>
            </w:r>
            <w:proofErr w:type="gramEnd"/>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w:t>
            </w:r>
            <w:r w:rsidRPr="00B567A5">
              <w:rPr>
                <w:rFonts w:ascii="Times New Roman" w:hAnsi="Times New Roman" w:cs="Times New Roman"/>
                <w:color w:val="000000" w:themeColor="text1"/>
                <w:sz w:val="20"/>
                <w:szCs w:val="20"/>
              </w:rPr>
              <w:lastRenderedPageBreak/>
              <w:t xml:space="preserve">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Поддержка D</w:t>
            </w:r>
            <w:r w:rsidRPr="00B567A5">
              <w:rPr>
                <w:rFonts w:ascii="Times New Roman" w:hAnsi="Times New Roman" w:cs="Times New Roman"/>
                <w:color w:val="000000" w:themeColor="text1"/>
                <w:sz w:val="20"/>
                <w:szCs w:val="20"/>
                <w:lang w:val="en-US"/>
              </w:rPr>
              <w:t>ICOM</w:t>
            </w:r>
            <w:r w:rsidRPr="00B567A5">
              <w:rPr>
                <w:rFonts w:ascii="Times New Roman" w:hAnsi="Times New Roman" w:cs="Times New Roman"/>
                <w:color w:val="000000" w:themeColor="text1"/>
                <w:sz w:val="20"/>
                <w:szCs w:val="20"/>
              </w:rPr>
              <w:t xml:space="preserve"> структурированный отчет</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Ведение базы данных пациентов и протоколов исследований</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Запись в базу данных нового пациента, протокола исследования в ручном режиме и изображений в формате DICOM с любого внешнего цифрового носителя информации</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Редактирование карточки пациента и протокола исследования, полученного в автоматическом режиме с диагностического устройства и  радиологической информационной системы</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Транслитерация (перевод на русский язык) ФИО пациента</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Быстрый поиск исследований и пациентов в базе данных по ФИО, СНИЛС, идентификационному номеру и дате рождения</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Расширенный поиск с установкой фильтров отбора по имеющимся полям базы данных, а также поиск по слову и фразе (в полной и  усеченной форме) в описании и заключении исследования</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Сортировка/отслеживание исследований, ожидающих описания</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Автоматическое заполнение и </w:t>
            </w:r>
            <w:r w:rsidRPr="00B567A5">
              <w:rPr>
                <w:rFonts w:ascii="Times New Roman" w:hAnsi="Times New Roman" w:cs="Times New Roman"/>
                <w:color w:val="000000" w:themeColor="text1"/>
                <w:sz w:val="20"/>
                <w:szCs w:val="20"/>
              </w:rPr>
              <w:lastRenderedPageBreak/>
              <w:t>печать формы федерального государственного статистического наблюдения 3-ДОЗ</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w:t>
            </w:r>
            <w:r w:rsidRPr="00B567A5">
              <w:rPr>
                <w:rFonts w:ascii="Times New Roman" w:hAnsi="Times New Roman" w:cs="Times New Roman"/>
                <w:color w:val="000000" w:themeColor="text1"/>
                <w:sz w:val="20"/>
                <w:szCs w:val="20"/>
              </w:rPr>
              <w:lastRenderedPageBreak/>
              <w:t xml:space="preserve">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jc w:val="both"/>
              <w:rPr>
                <w:rFonts w:ascii="Times New Roman" w:hAnsi="Times New Roman" w:cs="Times New Roman"/>
                <w:bCs/>
                <w:color w:val="000000" w:themeColor="text1"/>
                <w:sz w:val="20"/>
                <w:szCs w:val="20"/>
              </w:rPr>
            </w:pPr>
            <w:proofErr w:type="gramStart"/>
            <w:r w:rsidRPr="00B567A5">
              <w:rPr>
                <w:rFonts w:ascii="Times New Roman" w:hAnsi="Times New Roman" w:cs="Times New Roman"/>
                <w:color w:val="000000" w:themeColor="text1"/>
                <w:sz w:val="20"/>
                <w:szCs w:val="20"/>
              </w:rPr>
              <w:t>Автоматическое заполнение и печать отчета «Форма 30» (</w:t>
            </w:r>
            <w:r w:rsidRPr="00B567A5">
              <w:rPr>
                <w:rFonts w:ascii="Times New Roman" w:hAnsi="Times New Roman" w:cs="Times New Roman"/>
                <w:bCs/>
                <w:color w:val="000000" w:themeColor="text1"/>
                <w:sz w:val="20"/>
                <w:szCs w:val="20"/>
              </w:rPr>
              <w:t>Специальное программное обеспечение:</w:t>
            </w:r>
            <w:proofErr w:type="gramEnd"/>
          </w:p>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bCs/>
                <w:color w:val="000000" w:themeColor="text1"/>
                <w:sz w:val="20"/>
                <w:szCs w:val="20"/>
              </w:rPr>
              <w:t>- заполняется в соответствии с потребностями заказчика (лечебно-профилактического учреждения).</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 </w:t>
            </w:r>
          </w:p>
          <w:p w:rsidR="004B2E33" w:rsidRPr="00B567A5" w:rsidRDefault="004B2E33" w:rsidP="00185525">
            <w:pPr>
              <w:spacing w:after="0" w:line="240" w:lineRule="auto"/>
              <w:jc w:val="both"/>
              <w:rPr>
                <w:rFonts w:ascii="Times New Roman" w:hAnsi="Times New Roman" w:cs="Times New Roman"/>
                <w:color w:val="000000" w:themeColor="text1"/>
                <w:sz w:val="20"/>
                <w:szCs w:val="20"/>
              </w:rPr>
            </w:pP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Работа со справочником МКБ10 (международная классификация болезней)</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Конструктор отчетов, позволяющий сформировать формы отчетов по заполненным полям БД предусмотренных </w:t>
            </w:r>
            <w:proofErr w:type="gramStart"/>
            <w:r w:rsidRPr="00B567A5">
              <w:rPr>
                <w:rFonts w:ascii="Times New Roman" w:hAnsi="Times New Roman" w:cs="Times New Roman"/>
                <w:color w:val="000000" w:themeColor="text1"/>
                <w:sz w:val="20"/>
                <w:szCs w:val="20"/>
              </w:rPr>
              <w:t>ПО</w:t>
            </w:r>
            <w:proofErr w:type="gramEnd"/>
            <w:r w:rsidRPr="00B567A5">
              <w:rPr>
                <w:rFonts w:ascii="Times New Roman" w:hAnsi="Times New Roman" w:cs="Times New Roman"/>
                <w:color w:val="000000" w:themeColor="text1"/>
                <w:sz w:val="20"/>
                <w:szCs w:val="20"/>
              </w:rPr>
              <w:t xml:space="preserve"> </w:t>
            </w:r>
            <w:proofErr w:type="gramStart"/>
            <w:r w:rsidRPr="00B567A5">
              <w:rPr>
                <w:rFonts w:ascii="Times New Roman" w:hAnsi="Times New Roman" w:cs="Times New Roman"/>
                <w:color w:val="000000" w:themeColor="text1"/>
                <w:sz w:val="20"/>
                <w:szCs w:val="20"/>
              </w:rPr>
              <w:t>с</w:t>
            </w:r>
            <w:proofErr w:type="gramEnd"/>
            <w:r w:rsidRPr="00B567A5">
              <w:rPr>
                <w:rFonts w:ascii="Times New Roman" w:hAnsi="Times New Roman" w:cs="Times New Roman"/>
                <w:color w:val="000000" w:themeColor="text1"/>
                <w:sz w:val="20"/>
                <w:szCs w:val="20"/>
              </w:rPr>
              <w:t xml:space="preserve"> выводом на печать</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Логическое удаление пациентов и исследований:</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  - режим восстановления удаленного исследования из карточки пациента</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Отображение информации о дозовой нагрузке</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Заполнение полей протокола и заключения исследования с помощью встроенных справочников</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Создание шаблонов описания и заключения исследований с помощью встроенных справочников</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Визуальный редактор текстовых полей описания и заключения исследования с режимами выбора размера, шрифта и цвета </w:t>
            </w:r>
            <w:r w:rsidRPr="00B567A5">
              <w:rPr>
                <w:rFonts w:ascii="Times New Roman" w:hAnsi="Times New Roman" w:cs="Times New Roman"/>
                <w:color w:val="000000" w:themeColor="text1"/>
                <w:sz w:val="20"/>
                <w:szCs w:val="20"/>
              </w:rPr>
              <w:lastRenderedPageBreak/>
              <w:t>текста</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Загрузка и прикрепление файлов в карточку исследования в форматах PDF, JPEG</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Диспетчер архивации снимков, с возможностью планирования расписания и указания алгоритма сжатия</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Просмотр диагностических данных</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Разделение окна просмотра изображений</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r w:rsidRPr="00B567A5">
              <w:rPr>
                <w:rFonts w:ascii="Times New Roman" w:hAnsi="Times New Roman" w:cs="Times New Roman"/>
                <w:color w:val="000000" w:themeColor="text1"/>
                <w:sz w:val="20"/>
                <w:szCs w:val="20"/>
                <w:lang w:eastAsia="en-US"/>
              </w:rPr>
              <w:t>панель</w:t>
            </w: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r w:rsidRPr="00B567A5">
              <w:rPr>
                <w:rFonts w:ascii="Times New Roman" w:hAnsi="Times New Roman" w:cs="Times New Roman"/>
                <w:color w:val="000000" w:themeColor="text1"/>
                <w:sz w:val="20"/>
                <w:szCs w:val="20"/>
                <w:lang w:eastAsia="en-US"/>
              </w:rPr>
              <w:t>64</w:t>
            </w: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Просмотр серий в </w:t>
            </w:r>
            <w:proofErr w:type="spellStart"/>
            <w:r w:rsidRPr="00B567A5">
              <w:rPr>
                <w:rFonts w:ascii="Times New Roman" w:hAnsi="Times New Roman" w:cs="Times New Roman"/>
                <w:color w:val="000000" w:themeColor="text1"/>
                <w:sz w:val="20"/>
                <w:szCs w:val="20"/>
              </w:rPr>
              <w:t>мультиоконном</w:t>
            </w:r>
            <w:proofErr w:type="spellEnd"/>
            <w:r w:rsidRPr="00B567A5">
              <w:rPr>
                <w:rFonts w:ascii="Times New Roman" w:hAnsi="Times New Roman" w:cs="Times New Roman"/>
                <w:color w:val="000000" w:themeColor="text1"/>
                <w:sz w:val="20"/>
                <w:szCs w:val="20"/>
              </w:rPr>
              <w:t xml:space="preserve"> режиме</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Просмотр исследований КТ по многокадровым сериям (отображение последовательных срезов)</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Инструмент "</w:t>
            </w:r>
            <w:proofErr w:type="spellStart"/>
            <w:r w:rsidRPr="00B567A5">
              <w:rPr>
                <w:rFonts w:ascii="Times New Roman" w:hAnsi="Times New Roman" w:cs="Times New Roman"/>
                <w:color w:val="000000" w:themeColor="text1"/>
                <w:sz w:val="20"/>
                <w:szCs w:val="20"/>
              </w:rPr>
              <w:t>Локалайзер</w:t>
            </w:r>
            <w:proofErr w:type="spellEnd"/>
            <w:r w:rsidRPr="00B567A5">
              <w:rPr>
                <w:rFonts w:ascii="Times New Roman" w:hAnsi="Times New Roman" w:cs="Times New Roman"/>
                <w:color w:val="000000" w:themeColor="text1"/>
                <w:sz w:val="20"/>
                <w:szCs w:val="20"/>
              </w:rPr>
              <w:t>" - отображение положения указанного среза на других проекциях</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Автоматическое определение количества и разрешения диагностических мониторов</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Просмотр видеофрагмента в режиме </w:t>
            </w:r>
            <w:proofErr w:type="spellStart"/>
            <w:r w:rsidRPr="00B567A5">
              <w:rPr>
                <w:rFonts w:ascii="Times New Roman" w:hAnsi="Times New Roman" w:cs="Times New Roman"/>
                <w:color w:val="000000" w:themeColor="text1"/>
                <w:sz w:val="20"/>
                <w:szCs w:val="20"/>
              </w:rPr>
              <w:t>кинопетли</w:t>
            </w:r>
            <w:proofErr w:type="spellEnd"/>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rPr>
          <w:trHeight w:val="984"/>
        </w:trPr>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Выбор частоты кадров и направления просмотра в режиме </w:t>
            </w:r>
            <w:proofErr w:type="spellStart"/>
            <w:r w:rsidRPr="00B567A5">
              <w:rPr>
                <w:rFonts w:ascii="Times New Roman" w:hAnsi="Times New Roman" w:cs="Times New Roman"/>
                <w:color w:val="000000" w:themeColor="text1"/>
                <w:sz w:val="20"/>
                <w:szCs w:val="20"/>
              </w:rPr>
              <w:t>кинопетлях</w:t>
            </w:r>
            <w:proofErr w:type="spellEnd"/>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Подсветка (выделение) активного окна </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vMerge w:val="restar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b/>
                <w:color w:val="000000" w:themeColor="text1"/>
                <w:sz w:val="20"/>
                <w:szCs w:val="20"/>
              </w:rPr>
            </w:pPr>
            <w:r w:rsidRPr="00B567A5">
              <w:rPr>
                <w:rFonts w:ascii="Times New Roman" w:hAnsi="Times New Roman" w:cs="Times New Roman"/>
                <w:b/>
                <w:color w:val="000000" w:themeColor="text1"/>
                <w:sz w:val="20"/>
                <w:szCs w:val="20"/>
              </w:rPr>
              <w:t xml:space="preserve">Программный режим </w:t>
            </w:r>
            <w:proofErr w:type="spellStart"/>
            <w:r w:rsidRPr="00B567A5">
              <w:rPr>
                <w:rFonts w:ascii="Times New Roman" w:hAnsi="Times New Roman" w:cs="Times New Roman"/>
                <w:b/>
                <w:color w:val="000000" w:themeColor="text1"/>
                <w:sz w:val="20"/>
                <w:szCs w:val="20"/>
              </w:rPr>
              <w:t>негатоскопа</w:t>
            </w:r>
            <w:proofErr w:type="spellEnd"/>
            <w:r w:rsidRPr="00B567A5">
              <w:rPr>
                <w:rFonts w:ascii="Times New Roman" w:hAnsi="Times New Roman" w:cs="Times New Roman"/>
                <w:b/>
                <w:color w:val="000000" w:themeColor="text1"/>
                <w:sz w:val="20"/>
                <w:szCs w:val="20"/>
              </w:rPr>
              <w:t xml:space="preserve"> активируемый кнопкой быстрого доступа</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lang w:eastAsia="en-US"/>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vMerge/>
            <w:shd w:val="clear" w:color="auto" w:fill="auto"/>
          </w:tcPr>
          <w:p w:rsidR="004B2E33" w:rsidRPr="00B567A5" w:rsidRDefault="004B2E33" w:rsidP="00185525">
            <w:pPr>
              <w:spacing w:after="0" w:line="240" w:lineRule="auto"/>
              <w:rPr>
                <w:rFonts w:ascii="Times New Roman" w:hAnsi="Times New Roman" w:cs="Times New Roman"/>
                <w:b/>
                <w:color w:val="000000" w:themeColor="text1"/>
                <w:sz w:val="20"/>
                <w:szCs w:val="20"/>
              </w:rPr>
            </w:pP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restart"/>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b/>
                <w:color w:val="000000" w:themeColor="text1"/>
                <w:sz w:val="20"/>
                <w:szCs w:val="20"/>
              </w:rPr>
            </w:pPr>
            <w:r w:rsidRPr="00B567A5">
              <w:rPr>
                <w:rFonts w:ascii="Times New Roman" w:hAnsi="Times New Roman" w:cs="Times New Roman"/>
                <w:b/>
                <w:color w:val="000000" w:themeColor="text1"/>
                <w:sz w:val="20"/>
                <w:szCs w:val="20"/>
              </w:rPr>
              <w:t>Обработка диагностических данных</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Двухступенчатая регулировка яркости изображений</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Двухступенчатая регулировка контрастности изображений</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Автоматическое выравнивание яркости/контрастности изображений</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Изменение масштаба изображений</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Функция позитив/негатив</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Установка стандартного окна плотности выбранного режима визуализации</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Быстрая установка истинного размера изображения на </w:t>
            </w:r>
            <w:proofErr w:type="gramStart"/>
            <w:r w:rsidRPr="00B567A5">
              <w:rPr>
                <w:rFonts w:ascii="Times New Roman" w:hAnsi="Times New Roman" w:cs="Times New Roman"/>
                <w:color w:val="000000" w:themeColor="text1"/>
                <w:sz w:val="20"/>
                <w:szCs w:val="20"/>
              </w:rPr>
              <w:t>экране</w:t>
            </w:r>
            <w:proofErr w:type="gramEnd"/>
            <w:r w:rsidRPr="00B567A5">
              <w:rPr>
                <w:rFonts w:ascii="Times New Roman" w:hAnsi="Times New Roman" w:cs="Times New Roman"/>
                <w:color w:val="000000" w:themeColor="text1"/>
                <w:sz w:val="20"/>
                <w:szCs w:val="20"/>
              </w:rPr>
              <w:t xml:space="preserve"> монитора</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Поворот изображения</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Зеркальное отображение изображений по горизонтали и вертикали</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Нанесение на изображения надписей, указателей с текстом</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Измерения линейных размеров и углов</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Измерение углов </w:t>
            </w:r>
            <w:proofErr w:type="spellStart"/>
            <w:r w:rsidRPr="00B567A5">
              <w:rPr>
                <w:rFonts w:ascii="Times New Roman" w:hAnsi="Times New Roman" w:cs="Times New Roman"/>
                <w:color w:val="000000" w:themeColor="text1"/>
                <w:sz w:val="20"/>
                <w:szCs w:val="20"/>
              </w:rPr>
              <w:t>Кобба</w:t>
            </w:r>
            <w:proofErr w:type="spellEnd"/>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Набор специальных математических фильтров: </w:t>
            </w:r>
            <w:r w:rsidRPr="00B567A5">
              <w:rPr>
                <w:rFonts w:ascii="Times New Roman" w:hAnsi="Times New Roman" w:cs="Times New Roman"/>
                <w:color w:val="000000" w:themeColor="text1"/>
                <w:sz w:val="20"/>
                <w:szCs w:val="20"/>
              </w:rPr>
              <w:lastRenderedPageBreak/>
              <w:t xml:space="preserve">медианный, высокочастотный, размытие, контурный, градиентный, </w:t>
            </w:r>
            <w:proofErr w:type="spellStart"/>
            <w:r w:rsidRPr="00B567A5">
              <w:rPr>
                <w:rFonts w:ascii="Times New Roman" w:hAnsi="Times New Roman" w:cs="Times New Roman"/>
                <w:color w:val="000000" w:themeColor="text1"/>
                <w:sz w:val="20"/>
                <w:szCs w:val="20"/>
              </w:rPr>
              <w:t>резкостной</w:t>
            </w:r>
            <w:proofErr w:type="spellEnd"/>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w:t>
            </w:r>
            <w:r w:rsidRPr="00B567A5">
              <w:rPr>
                <w:rFonts w:ascii="Times New Roman" w:hAnsi="Times New Roman" w:cs="Times New Roman"/>
                <w:color w:val="000000" w:themeColor="text1"/>
                <w:sz w:val="20"/>
                <w:szCs w:val="20"/>
              </w:rPr>
              <w:lastRenderedPageBreak/>
              <w:t>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Перемещение поля отображения цифровой информации о размере в любое место окна</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Автоматическая синхронизация точки привязки размерной линий к существующим измерениям.</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Автоматическая синхронизация привязки перпендикуляра к любой прямой</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Выделение произвольных и эллиптических областей с вычислением средней оптической плотности, площади и периметра</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Динамическая «гистограмма плотностей» каждого кадра </w:t>
            </w:r>
            <w:proofErr w:type="spellStart"/>
            <w:r w:rsidRPr="00B567A5">
              <w:rPr>
                <w:rFonts w:ascii="Times New Roman" w:hAnsi="Times New Roman" w:cs="Times New Roman"/>
                <w:color w:val="000000" w:themeColor="text1"/>
                <w:sz w:val="20"/>
                <w:szCs w:val="20"/>
              </w:rPr>
              <w:t>кинопетли</w:t>
            </w:r>
            <w:proofErr w:type="spellEnd"/>
            <w:r w:rsidRPr="00B567A5">
              <w:rPr>
                <w:rFonts w:ascii="Times New Roman" w:hAnsi="Times New Roman" w:cs="Times New Roman"/>
                <w:color w:val="000000" w:themeColor="text1"/>
                <w:sz w:val="20"/>
                <w:szCs w:val="20"/>
              </w:rPr>
              <w:t xml:space="preserve"> в режиме воспроизведения (окружность и  многоугольник)</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Режим </w:t>
            </w:r>
            <w:proofErr w:type="spellStart"/>
            <w:r w:rsidRPr="00B567A5">
              <w:rPr>
                <w:rFonts w:ascii="Times New Roman" w:hAnsi="Times New Roman" w:cs="Times New Roman"/>
                <w:color w:val="000000" w:themeColor="text1"/>
                <w:sz w:val="20"/>
                <w:szCs w:val="20"/>
              </w:rPr>
              <w:t>мультипланарной</w:t>
            </w:r>
            <w:proofErr w:type="spellEnd"/>
            <w:r w:rsidRPr="00B567A5">
              <w:rPr>
                <w:rFonts w:ascii="Times New Roman" w:hAnsi="Times New Roman" w:cs="Times New Roman"/>
                <w:color w:val="000000" w:themeColor="text1"/>
                <w:sz w:val="20"/>
                <w:szCs w:val="20"/>
              </w:rPr>
              <w:t xml:space="preserve"> реконструкции (МПР) серий изображений КТ</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Установка толщины среза в МПР. Просмотр в режимах: максимальный, минимальный, средний. (MIP, </w:t>
            </w:r>
            <w:proofErr w:type="spellStart"/>
            <w:r w:rsidRPr="00B567A5">
              <w:rPr>
                <w:rFonts w:ascii="Times New Roman" w:hAnsi="Times New Roman" w:cs="Times New Roman"/>
                <w:color w:val="000000" w:themeColor="text1"/>
                <w:sz w:val="20"/>
                <w:szCs w:val="20"/>
              </w:rPr>
              <w:t>mIP</w:t>
            </w:r>
            <w:proofErr w:type="spellEnd"/>
            <w:r w:rsidRPr="00B567A5">
              <w:rPr>
                <w:rFonts w:ascii="Times New Roman" w:hAnsi="Times New Roman" w:cs="Times New Roman"/>
                <w:color w:val="000000" w:themeColor="text1"/>
                <w:sz w:val="20"/>
                <w:szCs w:val="20"/>
              </w:rPr>
              <w:t xml:space="preserve"> и AVG)</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restart"/>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Инструмент 3D курсор</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Печать и экспорт данных</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Вывод на печать исследования на DICOM-принтере</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Вывод на печать протокола исследования на бумаге на </w:t>
            </w:r>
            <w:r w:rsidRPr="00B567A5">
              <w:rPr>
                <w:rFonts w:ascii="Times New Roman" w:hAnsi="Times New Roman" w:cs="Times New Roman"/>
                <w:color w:val="000000" w:themeColor="text1"/>
                <w:sz w:val="20"/>
                <w:szCs w:val="20"/>
              </w:rPr>
              <w:lastRenderedPageBreak/>
              <w:t>«офисном» принтере с возможностью его настройки</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w:t>
            </w:r>
            <w:r w:rsidRPr="00B567A5">
              <w:rPr>
                <w:rFonts w:ascii="Times New Roman" w:hAnsi="Times New Roman" w:cs="Times New Roman"/>
                <w:color w:val="000000" w:themeColor="text1"/>
                <w:sz w:val="20"/>
                <w:szCs w:val="20"/>
              </w:rPr>
              <w:lastRenderedPageBreak/>
              <w:t>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Печать протокола исследования с возможностью включения выбранных изображений</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Добавление снимка в корзину печати «горячей» клавишей</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Отображение количества снимков в корзине для печати</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Отображение метки на выбранных к печати </w:t>
            </w:r>
            <w:proofErr w:type="gramStart"/>
            <w:r w:rsidRPr="00B567A5">
              <w:rPr>
                <w:rFonts w:ascii="Times New Roman" w:hAnsi="Times New Roman" w:cs="Times New Roman"/>
                <w:color w:val="000000" w:themeColor="text1"/>
                <w:sz w:val="20"/>
                <w:szCs w:val="20"/>
              </w:rPr>
              <w:t>снимках</w:t>
            </w:r>
            <w:proofErr w:type="gramEnd"/>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Функция переноса изображений из «корзины снимков» на «лист печати» и обратно с возможностью интерактивной расстановки изображений на «листе печати»</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Сортировка снимков на </w:t>
            </w:r>
            <w:proofErr w:type="gramStart"/>
            <w:r w:rsidRPr="00B567A5">
              <w:rPr>
                <w:rFonts w:ascii="Times New Roman" w:hAnsi="Times New Roman" w:cs="Times New Roman"/>
                <w:color w:val="000000" w:themeColor="text1"/>
                <w:sz w:val="20"/>
                <w:szCs w:val="20"/>
              </w:rPr>
              <w:t>листе</w:t>
            </w:r>
            <w:proofErr w:type="gramEnd"/>
            <w:r w:rsidRPr="00B567A5">
              <w:rPr>
                <w:rFonts w:ascii="Times New Roman" w:hAnsi="Times New Roman" w:cs="Times New Roman"/>
                <w:color w:val="000000" w:themeColor="text1"/>
                <w:sz w:val="20"/>
                <w:szCs w:val="20"/>
              </w:rPr>
              <w:t xml:space="preserve"> печати по их номеру в серии</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Подготовка проекта печати</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  - разбивка листа на ячейки</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  - обработка (корректировка) изображений</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Отдельно каждого и </w:t>
            </w:r>
            <w:proofErr w:type="gramStart"/>
            <w:r w:rsidRPr="00B567A5">
              <w:rPr>
                <w:rFonts w:ascii="Times New Roman" w:hAnsi="Times New Roman" w:cs="Times New Roman"/>
                <w:color w:val="000000" w:themeColor="text1"/>
                <w:sz w:val="20"/>
                <w:szCs w:val="20"/>
              </w:rPr>
              <w:t>групповая</w:t>
            </w:r>
            <w:proofErr w:type="gramEnd"/>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Функция реального размера изображения при печати на пленку</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Режим </w:t>
            </w:r>
            <w:proofErr w:type="spellStart"/>
            <w:r w:rsidRPr="00B567A5">
              <w:rPr>
                <w:rFonts w:ascii="Times New Roman" w:hAnsi="Times New Roman" w:cs="Times New Roman"/>
                <w:color w:val="000000" w:themeColor="text1"/>
                <w:sz w:val="20"/>
                <w:szCs w:val="20"/>
              </w:rPr>
              <w:t>отображения\скрытия</w:t>
            </w:r>
            <w:proofErr w:type="spellEnd"/>
            <w:r w:rsidRPr="00B567A5">
              <w:rPr>
                <w:rFonts w:ascii="Times New Roman" w:hAnsi="Times New Roman" w:cs="Times New Roman"/>
                <w:color w:val="000000" w:themeColor="text1"/>
                <w:sz w:val="20"/>
                <w:szCs w:val="20"/>
              </w:rPr>
              <w:t xml:space="preserve"> информации на снимках (измерения, линейка, информация о пациенте) при настройке печати</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Экспорт протокола </w:t>
            </w:r>
            <w:r w:rsidRPr="00B567A5">
              <w:rPr>
                <w:rFonts w:ascii="Times New Roman" w:hAnsi="Times New Roman" w:cs="Times New Roman"/>
                <w:color w:val="000000" w:themeColor="text1"/>
                <w:sz w:val="20"/>
                <w:szCs w:val="20"/>
              </w:rPr>
              <w:lastRenderedPageBreak/>
              <w:t xml:space="preserve">исследования в форматах: MS </w:t>
            </w:r>
            <w:proofErr w:type="spellStart"/>
            <w:r w:rsidRPr="00B567A5">
              <w:rPr>
                <w:rFonts w:ascii="Times New Roman" w:hAnsi="Times New Roman" w:cs="Times New Roman"/>
                <w:color w:val="000000" w:themeColor="text1"/>
                <w:sz w:val="20"/>
                <w:szCs w:val="20"/>
              </w:rPr>
              <w:t>Word</w:t>
            </w:r>
            <w:proofErr w:type="spellEnd"/>
            <w:r w:rsidRPr="00B567A5">
              <w:rPr>
                <w:rFonts w:ascii="Times New Roman" w:hAnsi="Times New Roman" w:cs="Times New Roman"/>
                <w:color w:val="000000" w:themeColor="text1"/>
                <w:sz w:val="20"/>
                <w:szCs w:val="20"/>
              </w:rPr>
              <w:t xml:space="preserve">, </w:t>
            </w:r>
            <w:proofErr w:type="spellStart"/>
            <w:r w:rsidRPr="00B567A5">
              <w:rPr>
                <w:rFonts w:ascii="Times New Roman" w:hAnsi="Times New Roman" w:cs="Times New Roman"/>
                <w:color w:val="000000" w:themeColor="text1"/>
                <w:sz w:val="20"/>
                <w:szCs w:val="20"/>
              </w:rPr>
              <w:t>Excel</w:t>
            </w:r>
            <w:proofErr w:type="spellEnd"/>
            <w:r w:rsidRPr="00B567A5">
              <w:rPr>
                <w:rFonts w:ascii="Times New Roman" w:hAnsi="Times New Roman" w:cs="Times New Roman"/>
                <w:color w:val="000000" w:themeColor="text1"/>
                <w:sz w:val="20"/>
                <w:szCs w:val="20"/>
              </w:rPr>
              <w:t xml:space="preserve">, </w:t>
            </w:r>
            <w:proofErr w:type="spellStart"/>
            <w:r w:rsidRPr="00B567A5">
              <w:rPr>
                <w:rFonts w:ascii="Times New Roman" w:hAnsi="Times New Roman" w:cs="Times New Roman"/>
                <w:color w:val="000000" w:themeColor="text1"/>
                <w:sz w:val="20"/>
                <w:szCs w:val="20"/>
              </w:rPr>
              <w:t>PowerPoint</w:t>
            </w:r>
            <w:proofErr w:type="spellEnd"/>
            <w:r w:rsidRPr="00B567A5">
              <w:rPr>
                <w:rFonts w:ascii="Times New Roman" w:hAnsi="Times New Roman" w:cs="Times New Roman"/>
                <w:color w:val="000000" w:themeColor="text1"/>
                <w:sz w:val="20"/>
                <w:szCs w:val="20"/>
              </w:rPr>
              <w:t>, PDF, RTF</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w:t>
            </w:r>
            <w:r w:rsidRPr="00B567A5">
              <w:rPr>
                <w:rFonts w:ascii="Times New Roman" w:hAnsi="Times New Roman" w:cs="Times New Roman"/>
                <w:color w:val="000000" w:themeColor="text1"/>
                <w:sz w:val="20"/>
                <w:szCs w:val="20"/>
              </w:rPr>
              <w:lastRenderedPageBreak/>
              <w:t xml:space="preserve">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Экспорт файлов изображений следующих форматов: BMP, JPG, TIF, DICOM</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Запись на CD/DVD и </w:t>
            </w:r>
            <w:proofErr w:type="spellStart"/>
            <w:r w:rsidRPr="00B567A5">
              <w:rPr>
                <w:rFonts w:ascii="Times New Roman" w:hAnsi="Times New Roman" w:cs="Times New Roman"/>
                <w:color w:val="000000" w:themeColor="text1"/>
                <w:sz w:val="20"/>
                <w:szCs w:val="20"/>
              </w:rPr>
              <w:t>USB-флеш</w:t>
            </w:r>
            <w:proofErr w:type="spellEnd"/>
            <w:r w:rsidRPr="00B567A5">
              <w:rPr>
                <w:rFonts w:ascii="Times New Roman" w:hAnsi="Times New Roman" w:cs="Times New Roman"/>
                <w:color w:val="000000" w:themeColor="text1"/>
                <w:sz w:val="20"/>
                <w:szCs w:val="20"/>
              </w:rPr>
              <w:t xml:space="preserve"> накопителя одного и нескольких исследований со специализированной микропрограммой просмотра</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Дублирование всех снимков серии файлами в ПК формате при записи исследований КТ на диск</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528" w:type="pct"/>
            <w:shd w:val="clear" w:color="auto" w:fill="auto"/>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6.1.8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3967" w:type="pct"/>
            <w:gridSpan w:val="7"/>
            <w:shd w:val="clear" w:color="auto" w:fill="auto"/>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b/>
                <w:color w:val="000000" w:themeColor="text1"/>
                <w:sz w:val="20"/>
                <w:szCs w:val="20"/>
              </w:rPr>
              <w:t>Характеристики сети питания</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Напряжение питания</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В</w:t>
            </w: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528"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380 в ±10%</w:t>
            </w:r>
          </w:p>
        </w:tc>
        <w:tc>
          <w:tcPr>
            <w:tcW w:w="265" w:type="pct"/>
            <w:vMerge w:val="restart"/>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6.1.19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Частота</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Гц</w:t>
            </w: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528"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50</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shd w:val="clear" w:color="auto" w:fill="auto"/>
            <w:vAlign w:val="center"/>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6.1.19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Средства измерения для контроля доз облучения пациента</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528"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restart"/>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vMerge w:val="restart"/>
            <w:shd w:val="clear" w:color="auto" w:fill="auto"/>
            <w:vAlign w:val="center"/>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Установлено заказчиком в соответствии с п. 7.2 ГОСТ </w:t>
            </w:r>
            <w:proofErr w:type="gramStart"/>
            <w:r w:rsidRPr="00B567A5">
              <w:rPr>
                <w:rFonts w:ascii="Times New Roman" w:hAnsi="Times New Roman" w:cs="Times New Roman"/>
                <w:color w:val="000000" w:themeColor="text1"/>
                <w:sz w:val="20"/>
                <w:szCs w:val="20"/>
              </w:rPr>
              <w:t>Р</w:t>
            </w:r>
            <w:proofErr w:type="gramEnd"/>
            <w:r w:rsidRPr="00B567A5">
              <w:rPr>
                <w:rFonts w:ascii="Times New Roman" w:hAnsi="Times New Roman" w:cs="Times New Roman"/>
                <w:color w:val="000000" w:themeColor="text1"/>
                <w:sz w:val="20"/>
                <w:szCs w:val="20"/>
              </w:rPr>
              <w:t xml:space="preserve"> 55772-2013 в связи с потребностями лечебно-профилактического учреждения</w:t>
            </w:r>
          </w:p>
        </w:tc>
      </w:tr>
      <w:tr w:rsidR="004B2E33" w:rsidRPr="00B567A5" w:rsidTr="00185525">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 xml:space="preserve">Комплект индивидуальных средств </w:t>
            </w:r>
            <w:proofErr w:type="spellStart"/>
            <w:r w:rsidRPr="00B567A5">
              <w:rPr>
                <w:rFonts w:ascii="Times New Roman" w:hAnsi="Times New Roman" w:cs="Times New Roman"/>
                <w:color w:val="000000" w:themeColor="text1"/>
                <w:sz w:val="20"/>
                <w:szCs w:val="20"/>
              </w:rPr>
              <w:t>рентгензащиты</w:t>
            </w:r>
            <w:proofErr w:type="spellEnd"/>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528"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Наличие</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vMerge/>
            <w:shd w:val="clear" w:color="auto" w:fill="auto"/>
            <w:vAlign w:val="center"/>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p>
        </w:tc>
      </w:tr>
      <w:tr w:rsidR="004B2E33" w:rsidRPr="00B567A5" w:rsidTr="00185525">
        <w:trPr>
          <w:trHeight w:val="710"/>
        </w:trPr>
        <w:tc>
          <w:tcPr>
            <w:tcW w:w="167"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261" w:type="pct"/>
            <w:vMerge/>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605" w:type="pct"/>
            <w:vMerge/>
            <w:vAlign w:val="center"/>
          </w:tcPr>
          <w:p w:rsidR="004B2E33" w:rsidRPr="00B567A5" w:rsidRDefault="004B2E33" w:rsidP="00185525">
            <w:pPr>
              <w:spacing w:after="0" w:line="240" w:lineRule="auto"/>
              <w:rPr>
                <w:rFonts w:ascii="Times New Roman" w:hAnsi="Times New Roman" w:cs="Times New Roman"/>
                <w:b/>
                <w:bCs/>
                <w:color w:val="000000" w:themeColor="text1"/>
                <w:sz w:val="20"/>
                <w:szCs w:val="20"/>
              </w:rPr>
            </w:pPr>
          </w:p>
        </w:tc>
        <w:tc>
          <w:tcPr>
            <w:tcW w:w="959" w:type="pct"/>
            <w:shd w:val="clear" w:color="auto" w:fill="auto"/>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Источник бесперебойного питания для обеспечения работы АРМ в случае перебоев в сети</w:t>
            </w:r>
          </w:p>
        </w:tc>
        <w:tc>
          <w:tcPr>
            <w:tcW w:w="356"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roofErr w:type="spellStart"/>
            <w:proofErr w:type="gramStart"/>
            <w:r w:rsidRPr="00B567A5">
              <w:rPr>
                <w:rFonts w:ascii="Times New Roman" w:hAnsi="Times New Roman" w:cs="Times New Roman"/>
                <w:color w:val="000000" w:themeColor="text1"/>
                <w:sz w:val="20"/>
                <w:szCs w:val="20"/>
              </w:rPr>
              <w:t>шт</w:t>
            </w:r>
            <w:proofErr w:type="spellEnd"/>
            <w:proofErr w:type="gramEnd"/>
          </w:p>
        </w:tc>
        <w:tc>
          <w:tcPr>
            <w:tcW w:w="424"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463"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p>
        </w:tc>
        <w:tc>
          <w:tcPr>
            <w:tcW w:w="528" w:type="pct"/>
            <w:shd w:val="clear" w:color="auto" w:fill="auto"/>
            <w:vAlign w:val="center"/>
          </w:tcPr>
          <w:p w:rsidR="004B2E33" w:rsidRPr="00B567A5" w:rsidRDefault="004B2E33" w:rsidP="00185525">
            <w:pPr>
              <w:spacing w:after="0" w:line="240" w:lineRule="auto"/>
              <w:jc w:val="center"/>
              <w:rPr>
                <w:rFonts w:ascii="Times New Roman" w:hAnsi="Times New Roman" w:cs="Times New Roman"/>
                <w:color w:val="000000" w:themeColor="text1"/>
                <w:sz w:val="20"/>
                <w:szCs w:val="20"/>
              </w:rPr>
            </w:pPr>
            <w:r w:rsidRPr="00B567A5">
              <w:rPr>
                <w:rFonts w:ascii="Times New Roman" w:hAnsi="Times New Roman" w:cs="Times New Roman"/>
                <w:color w:val="000000" w:themeColor="text1"/>
                <w:sz w:val="20"/>
                <w:szCs w:val="20"/>
              </w:rPr>
              <w:t>2</w:t>
            </w:r>
          </w:p>
        </w:tc>
        <w:tc>
          <w:tcPr>
            <w:tcW w:w="265" w:type="pct"/>
            <w:vMerge/>
            <w:vAlign w:val="center"/>
          </w:tcPr>
          <w:p w:rsidR="004B2E33" w:rsidRPr="00B567A5" w:rsidRDefault="004B2E33" w:rsidP="00185525">
            <w:pPr>
              <w:spacing w:after="0" w:line="240" w:lineRule="auto"/>
              <w:rPr>
                <w:rFonts w:ascii="Times New Roman" w:hAnsi="Times New Roman" w:cs="Times New Roman"/>
                <w:color w:val="000000" w:themeColor="text1"/>
                <w:sz w:val="20"/>
                <w:szCs w:val="20"/>
              </w:rPr>
            </w:pPr>
          </w:p>
        </w:tc>
        <w:tc>
          <w:tcPr>
            <w:tcW w:w="972" w:type="pct"/>
            <w:vMerge/>
            <w:shd w:val="clear" w:color="auto" w:fill="auto"/>
            <w:vAlign w:val="center"/>
          </w:tcPr>
          <w:p w:rsidR="004B2E33" w:rsidRPr="00B567A5" w:rsidRDefault="004B2E33" w:rsidP="00185525">
            <w:pPr>
              <w:spacing w:after="0" w:line="240" w:lineRule="auto"/>
              <w:jc w:val="both"/>
              <w:rPr>
                <w:rFonts w:ascii="Times New Roman" w:hAnsi="Times New Roman" w:cs="Times New Roman"/>
                <w:color w:val="000000" w:themeColor="text1"/>
                <w:sz w:val="20"/>
                <w:szCs w:val="20"/>
              </w:rPr>
            </w:pPr>
          </w:p>
        </w:tc>
      </w:tr>
    </w:tbl>
    <w:p w:rsidR="004B2E33" w:rsidRPr="00B567A5" w:rsidRDefault="004B2E33" w:rsidP="004B2E33">
      <w:pPr>
        <w:pStyle w:val="af3"/>
        <w:ind w:left="0" w:firstLine="709"/>
        <w:jc w:val="both"/>
        <w:rPr>
          <w:sz w:val="24"/>
          <w:szCs w:val="24"/>
        </w:rPr>
      </w:pPr>
      <w:r w:rsidRPr="00B567A5">
        <w:rPr>
          <w:rFonts w:eastAsia="Calibri"/>
          <w:b/>
          <w:color w:val="000000"/>
          <w:sz w:val="24"/>
          <w:szCs w:val="24"/>
          <w:lang w:eastAsia="en-US"/>
        </w:rPr>
        <w:t>2. Требования к качеству товара, требования к его безопасности, прочие условия:</w:t>
      </w:r>
    </w:p>
    <w:p w:rsidR="004B2E33" w:rsidRPr="00B567A5" w:rsidRDefault="004B2E33" w:rsidP="004B2E33">
      <w:pPr>
        <w:pStyle w:val="af3"/>
        <w:ind w:left="0" w:firstLine="709"/>
        <w:jc w:val="both"/>
        <w:rPr>
          <w:sz w:val="24"/>
          <w:szCs w:val="24"/>
        </w:rPr>
      </w:pPr>
      <w:r w:rsidRPr="00B567A5">
        <w:rPr>
          <w:sz w:val="24"/>
          <w:szCs w:val="24"/>
        </w:rPr>
        <w:t xml:space="preserve">2.1. Поставляемый товар должен быть новым товаром (товаром, который не был в употреблении, в ремонте, в том </w:t>
      </w:r>
      <w:proofErr w:type="gramStart"/>
      <w:r w:rsidRPr="00B567A5">
        <w:rPr>
          <w:sz w:val="24"/>
          <w:szCs w:val="24"/>
        </w:rPr>
        <w:t>числе</w:t>
      </w:r>
      <w:proofErr w:type="gramEnd"/>
      <w:r w:rsidRPr="00B567A5">
        <w:rPr>
          <w:sz w:val="24"/>
          <w:szCs w:val="24"/>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4B2E33" w:rsidRPr="00B567A5" w:rsidRDefault="004B2E33" w:rsidP="004B2E33">
      <w:pPr>
        <w:pStyle w:val="af3"/>
        <w:ind w:left="0" w:firstLine="709"/>
        <w:jc w:val="both"/>
        <w:rPr>
          <w:sz w:val="24"/>
          <w:szCs w:val="24"/>
        </w:rPr>
      </w:pPr>
      <w:r w:rsidRPr="00B567A5">
        <w:rPr>
          <w:sz w:val="24"/>
          <w:szCs w:val="24"/>
        </w:rPr>
        <w:t>2.2. Год выпуска товара – не ранее  2021года.</w:t>
      </w:r>
    </w:p>
    <w:p w:rsidR="004B2E33" w:rsidRPr="00B567A5" w:rsidRDefault="004B2E33" w:rsidP="004B2E33">
      <w:pPr>
        <w:pStyle w:val="af3"/>
        <w:ind w:left="0" w:firstLine="709"/>
        <w:jc w:val="both"/>
        <w:rPr>
          <w:sz w:val="24"/>
          <w:szCs w:val="24"/>
        </w:rPr>
      </w:pPr>
      <w:r w:rsidRPr="00B567A5">
        <w:rPr>
          <w:rFonts w:eastAsia="Calibri"/>
          <w:sz w:val="24"/>
          <w:szCs w:val="24"/>
          <w:lang w:eastAsia="en-US"/>
        </w:rPr>
        <w:t xml:space="preserve">2.3. Качество поставляемого Товара должны соответствовать требованиям стандартов, санитарным и иным требованиям, предъявляемым для данного вида Товара. </w:t>
      </w:r>
    </w:p>
    <w:p w:rsidR="004B2E33" w:rsidRPr="00B567A5" w:rsidRDefault="004B2E33" w:rsidP="004B2E33">
      <w:pPr>
        <w:pStyle w:val="af3"/>
        <w:ind w:left="0" w:firstLine="709"/>
        <w:jc w:val="both"/>
        <w:rPr>
          <w:sz w:val="24"/>
          <w:szCs w:val="24"/>
        </w:rPr>
      </w:pPr>
      <w:r w:rsidRPr="00B567A5">
        <w:rPr>
          <w:rFonts w:eastAsia="Calibri"/>
          <w:sz w:val="24"/>
          <w:szCs w:val="24"/>
          <w:lang w:eastAsia="en-US"/>
        </w:rPr>
        <w:t xml:space="preserve">Поставщик удостоверяет качество и безопасность Товара документами, оформленными в строгом соответствии с действующим законодательством РФ. Наличие регистрационного удостоверения Министерства здравоохранения РФ или  Федеральной службы по надзору в сфере здравоохранения и социального развития, </w:t>
      </w:r>
      <w:r w:rsidRPr="00B567A5">
        <w:rPr>
          <w:sz w:val="24"/>
          <w:szCs w:val="24"/>
        </w:rPr>
        <w:t xml:space="preserve">Сертификат соответствия Госстандарта России или письмо ВНИИС об отсутствии необходимости </w:t>
      </w:r>
      <w:r w:rsidRPr="00B567A5">
        <w:rPr>
          <w:sz w:val="24"/>
          <w:szCs w:val="24"/>
        </w:rPr>
        <w:lastRenderedPageBreak/>
        <w:t xml:space="preserve">обязательной сертификации, Свидетельство о внесении в реестр типов средств измерений (при наличии). </w:t>
      </w:r>
      <w:r w:rsidRPr="00B567A5">
        <w:rPr>
          <w:rFonts w:eastAsia="Calibri"/>
          <w:sz w:val="24"/>
          <w:szCs w:val="24"/>
          <w:lang w:eastAsia="en-US"/>
        </w:rPr>
        <w:t xml:space="preserve">Качество подтверждается сертификатами на момент поставки. Поставляемый Товар должен соответствовать всем характеристикам, указанным в Техническом задании. </w:t>
      </w:r>
    </w:p>
    <w:p w:rsidR="004B2E33" w:rsidRPr="00B567A5" w:rsidRDefault="004B2E33" w:rsidP="004B2E33">
      <w:pPr>
        <w:pStyle w:val="af3"/>
        <w:ind w:left="0" w:firstLine="709"/>
        <w:jc w:val="both"/>
        <w:rPr>
          <w:sz w:val="24"/>
          <w:szCs w:val="24"/>
        </w:rPr>
      </w:pPr>
      <w:r w:rsidRPr="00B567A5">
        <w:rPr>
          <w:rFonts w:eastAsia="Calibri"/>
          <w:b/>
          <w:sz w:val="24"/>
          <w:szCs w:val="24"/>
          <w:u w:val="single"/>
          <w:lang w:eastAsia="en-US"/>
        </w:rPr>
        <w:t>- требования к упаковке и</w:t>
      </w:r>
      <w:r w:rsidRPr="00B567A5">
        <w:rPr>
          <w:rFonts w:eastAsia="Calibri"/>
          <w:b/>
          <w:color w:val="000000"/>
          <w:sz w:val="24"/>
          <w:szCs w:val="24"/>
          <w:u w:val="single"/>
          <w:lang w:eastAsia="en-US"/>
        </w:rPr>
        <w:t xml:space="preserve"> транспортировке товара</w:t>
      </w:r>
      <w:r w:rsidRPr="00B567A5">
        <w:rPr>
          <w:rFonts w:eastAsia="Calibri"/>
          <w:b/>
          <w:sz w:val="24"/>
          <w:szCs w:val="24"/>
          <w:lang w:eastAsia="en-US"/>
        </w:rPr>
        <w:t xml:space="preserve">: </w:t>
      </w:r>
      <w:r w:rsidRPr="00B567A5">
        <w:rPr>
          <w:rFonts w:eastAsia="Calibri"/>
          <w:sz w:val="24"/>
          <w:szCs w:val="24"/>
          <w:lang w:eastAsia="en-US"/>
        </w:rPr>
        <w:t xml:space="preserve">весь поставляемый Товар должен иметь соответствующую упаковку, маркировку и оформление: название товара, название производителя, дату производства, количество единиц в упаковке, способ использования, срок годности, условия хранения, паспорт, инструкцию по эксплуатации, паспорт блока управления. Вся информация должна быть на </w:t>
      </w:r>
      <w:proofErr w:type="gramStart"/>
      <w:r w:rsidRPr="00B567A5">
        <w:rPr>
          <w:rFonts w:eastAsia="Calibri"/>
          <w:sz w:val="24"/>
          <w:szCs w:val="24"/>
          <w:lang w:eastAsia="en-US"/>
        </w:rPr>
        <w:t>русском</w:t>
      </w:r>
      <w:proofErr w:type="gramEnd"/>
      <w:r w:rsidRPr="00B567A5">
        <w:rPr>
          <w:rFonts w:eastAsia="Calibri"/>
          <w:sz w:val="24"/>
          <w:szCs w:val="24"/>
          <w:lang w:eastAsia="en-US"/>
        </w:rPr>
        <w:t xml:space="preserve"> языке. </w:t>
      </w:r>
      <w:proofErr w:type="gramStart"/>
      <w:r w:rsidRPr="00B567A5">
        <w:rPr>
          <w:rFonts w:eastAsia="Calibri"/>
          <w:sz w:val="24"/>
          <w:szCs w:val="24"/>
          <w:lang w:eastAsia="en-US"/>
        </w:rPr>
        <w:t>Товар должен быть упакован в соответствии с требованиями законодательства для данного вида Товара (ГОСТ 15150-69 «Машины, приборы и другие технические изделия.</w:t>
      </w:r>
      <w:proofErr w:type="gramEnd"/>
      <w:r w:rsidRPr="00B567A5">
        <w:rPr>
          <w:rFonts w:eastAsia="Calibri"/>
          <w:sz w:val="24"/>
          <w:szCs w:val="24"/>
          <w:lang w:eastAsia="en-US"/>
        </w:rPr>
        <w:t xml:space="preserve"> Исполнения для различных климатических районов. </w:t>
      </w:r>
      <w:proofErr w:type="gramStart"/>
      <w:r w:rsidRPr="00B567A5">
        <w:rPr>
          <w:rFonts w:eastAsia="Calibri"/>
          <w:sz w:val="24"/>
          <w:szCs w:val="24"/>
          <w:lang w:eastAsia="en-US"/>
        </w:rPr>
        <w:t>Категории, условия эксплуатации, хранения и транспортирования в части воздействия климатических факторов внешней среды»).</w:t>
      </w:r>
      <w:proofErr w:type="gramEnd"/>
      <w:r w:rsidRPr="00B567A5">
        <w:rPr>
          <w:rFonts w:eastAsia="Calibri"/>
          <w:sz w:val="24"/>
          <w:szCs w:val="24"/>
          <w:lang w:eastAsia="en-US"/>
        </w:rPr>
        <w:t xml:space="preserve"> При поставке тара и упаковка не должны иметь признаков повреждения, нарушения целостности. </w:t>
      </w:r>
    </w:p>
    <w:p w:rsidR="004B2E33" w:rsidRPr="00B567A5" w:rsidRDefault="004B2E33" w:rsidP="004B2E33">
      <w:pPr>
        <w:pStyle w:val="HTML"/>
        <w:ind w:firstLine="919"/>
        <w:jc w:val="both"/>
        <w:rPr>
          <w:rFonts w:ascii="Times New Roman" w:hAnsi="Times New Roman" w:cs="Times New Roman"/>
          <w:sz w:val="24"/>
          <w:szCs w:val="24"/>
        </w:rPr>
      </w:pPr>
      <w:r w:rsidRPr="00B567A5">
        <w:rPr>
          <w:rFonts w:ascii="Times New Roman" w:hAnsi="Times New Roman" w:cs="Times New Roman"/>
          <w:sz w:val="24"/>
          <w:szCs w:val="24"/>
        </w:rPr>
        <w:t xml:space="preserve">2.4. </w:t>
      </w:r>
      <w:r w:rsidRPr="00B567A5">
        <w:rPr>
          <w:rFonts w:ascii="Times New Roman" w:hAnsi="Times New Roman" w:cs="Times New Roman"/>
          <w:b/>
          <w:bCs/>
          <w:sz w:val="24"/>
          <w:szCs w:val="24"/>
        </w:rPr>
        <w:t>Требования к сроку и объему предоставления гарантий качества поставленных товаров и оказанных услуг:</w:t>
      </w:r>
    </w:p>
    <w:p w:rsidR="004B2E33" w:rsidRPr="00B567A5" w:rsidRDefault="004B2E33" w:rsidP="004B2E33">
      <w:pPr>
        <w:pStyle w:val="HTML"/>
        <w:ind w:firstLine="919"/>
        <w:jc w:val="both"/>
        <w:rPr>
          <w:rFonts w:ascii="Times New Roman" w:hAnsi="Times New Roman" w:cs="Times New Roman"/>
          <w:sz w:val="24"/>
          <w:szCs w:val="24"/>
        </w:rPr>
      </w:pPr>
      <w:r w:rsidRPr="00B567A5">
        <w:rPr>
          <w:rFonts w:ascii="Times New Roman" w:hAnsi="Times New Roman" w:cs="Times New Roman"/>
          <w:sz w:val="24"/>
          <w:szCs w:val="24"/>
        </w:rPr>
        <w:t>2.4.1. Поставщик гарантирует, что оборудование, поставленное по Контракту, не имеет дефектов, связанных с конструкцией, материалами или функционированием при штатном использовании Оборудования в соответствии со Спецификацией, Техническими требованиями, технической и (или) эксплуатационной документацией производителя (изготовителя) оборудования.</w:t>
      </w:r>
    </w:p>
    <w:p w:rsidR="004B2E33" w:rsidRPr="00B567A5" w:rsidRDefault="004B2E33" w:rsidP="004B2E33">
      <w:pPr>
        <w:pStyle w:val="HTML"/>
        <w:ind w:firstLine="919"/>
        <w:jc w:val="both"/>
        <w:rPr>
          <w:rFonts w:ascii="Times New Roman" w:hAnsi="Times New Roman" w:cs="Times New Roman"/>
          <w:sz w:val="24"/>
          <w:szCs w:val="24"/>
        </w:rPr>
      </w:pPr>
      <w:r w:rsidRPr="00B567A5">
        <w:rPr>
          <w:rFonts w:ascii="Times New Roman" w:hAnsi="Times New Roman" w:cs="Times New Roman"/>
          <w:sz w:val="24"/>
          <w:szCs w:val="24"/>
        </w:rPr>
        <w:t xml:space="preserve">2.4.2. Поставщик предоставляет Заказчику гарантии производителя (изготовителя) оборудования, оформленные соответствующими гарантийными талонами или аналогичными документами, подтверждающими надлежащее качество материалов, используемых для изготовления оборудования, а также надлежащее качество оборудования. </w:t>
      </w:r>
    </w:p>
    <w:p w:rsidR="004B2E33" w:rsidRPr="00B567A5" w:rsidRDefault="004B2E33" w:rsidP="004B2E33">
      <w:pPr>
        <w:pStyle w:val="HTML"/>
        <w:ind w:firstLine="919"/>
        <w:jc w:val="both"/>
        <w:rPr>
          <w:rFonts w:ascii="Times New Roman" w:hAnsi="Times New Roman" w:cs="Times New Roman"/>
          <w:sz w:val="24"/>
          <w:szCs w:val="24"/>
        </w:rPr>
      </w:pPr>
      <w:r w:rsidRPr="00B567A5">
        <w:rPr>
          <w:rFonts w:ascii="Times New Roman" w:hAnsi="Times New Roman" w:cs="Times New Roman"/>
          <w:sz w:val="24"/>
          <w:szCs w:val="24"/>
        </w:rPr>
        <w:t xml:space="preserve">2.4.3. Поставщик гарантирует полное соответствие поставляемого оборудования условиям Контракта, устранение неисправностей, связанных с дефектами производства, устранение неисправностей посредством замены запасных частей. </w:t>
      </w:r>
    </w:p>
    <w:p w:rsidR="004B2E33" w:rsidRPr="00B567A5" w:rsidRDefault="004B2E33" w:rsidP="004B2E33">
      <w:pPr>
        <w:pStyle w:val="HTML"/>
        <w:ind w:firstLine="919"/>
        <w:jc w:val="both"/>
        <w:rPr>
          <w:rFonts w:ascii="Times New Roman" w:hAnsi="Times New Roman" w:cs="Times New Roman"/>
          <w:color w:val="000000"/>
          <w:sz w:val="24"/>
          <w:szCs w:val="24"/>
        </w:rPr>
      </w:pPr>
      <w:r w:rsidRPr="00B567A5">
        <w:rPr>
          <w:rFonts w:ascii="Times New Roman" w:hAnsi="Times New Roman" w:cs="Times New Roman"/>
          <w:color w:val="000000"/>
          <w:sz w:val="24"/>
          <w:szCs w:val="24"/>
        </w:rPr>
        <w:t xml:space="preserve">2.4.4. При ремонте и профилактическом техническом обслуживании Поставщик гарантирует использование оригинальных запасных частей и расходных материалов. Использование аналогов не допускается. </w:t>
      </w:r>
    </w:p>
    <w:p w:rsidR="004B2E33" w:rsidRPr="00B567A5" w:rsidRDefault="004B2E33" w:rsidP="004B2E33">
      <w:pPr>
        <w:pStyle w:val="HTML"/>
        <w:ind w:firstLine="919"/>
        <w:jc w:val="both"/>
        <w:rPr>
          <w:rFonts w:ascii="Times New Roman" w:hAnsi="Times New Roman" w:cs="Times New Roman"/>
          <w:sz w:val="24"/>
          <w:szCs w:val="24"/>
        </w:rPr>
      </w:pPr>
      <w:r w:rsidRPr="00B567A5">
        <w:rPr>
          <w:rFonts w:ascii="Times New Roman" w:hAnsi="Times New Roman" w:cs="Times New Roman"/>
          <w:sz w:val="24"/>
          <w:szCs w:val="24"/>
        </w:rPr>
        <w:t xml:space="preserve">Гарантия Поставщика на поставленное оборудование составляет не менее 12 месяцев. </w:t>
      </w:r>
    </w:p>
    <w:p w:rsidR="004B2E33" w:rsidRPr="00B567A5" w:rsidRDefault="004B2E33" w:rsidP="004B2E33">
      <w:pPr>
        <w:pStyle w:val="HTML"/>
        <w:ind w:firstLine="919"/>
        <w:jc w:val="both"/>
        <w:rPr>
          <w:rFonts w:ascii="Times New Roman" w:hAnsi="Times New Roman" w:cs="Times New Roman"/>
          <w:sz w:val="24"/>
          <w:szCs w:val="24"/>
        </w:rPr>
      </w:pPr>
      <w:r w:rsidRPr="00B567A5">
        <w:rPr>
          <w:rFonts w:ascii="Times New Roman" w:hAnsi="Times New Roman" w:cs="Times New Roman"/>
          <w:sz w:val="24"/>
          <w:szCs w:val="24"/>
        </w:rPr>
        <w:t xml:space="preserve">Гарантия производителя на оборудование составляет не менее 12 месяцев. </w:t>
      </w:r>
    </w:p>
    <w:p w:rsidR="004B2E33" w:rsidRPr="00B567A5" w:rsidRDefault="004B2E33" w:rsidP="004B2E33">
      <w:pPr>
        <w:pStyle w:val="HTML"/>
        <w:ind w:firstLine="919"/>
        <w:jc w:val="both"/>
        <w:rPr>
          <w:rFonts w:ascii="Times New Roman" w:hAnsi="Times New Roman" w:cs="Times New Roman"/>
          <w:sz w:val="24"/>
          <w:szCs w:val="24"/>
        </w:rPr>
      </w:pPr>
      <w:r w:rsidRPr="00B567A5">
        <w:rPr>
          <w:rFonts w:ascii="Times New Roman" w:hAnsi="Times New Roman" w:cs="Times New Roman"/>
          <w:sz w:val="24"/>
          <w:szCs w:val="24"/>
        </w:rPr>
        <w:t>Гарантийный срок начинает исчисляться со дня подписания соответствующего Акта ввода оборудования в эксплуатацию, оказания Услуг по обучению правилам эксплуатации и инструктажу специалистов.</w:t>
      </w:r>
    </w:p>
    <w:p w:rsidR="004B2E33" w:rsidRPr="00B567A5" w:rsidRDefault="004B2E33" w:rsidP="004B2E33">
      <w:pPr>
        <w:pStyle w:val="HTML"/>
        <w:ind w:firstLine="919"/>
        <w:jc w:val="both"/>
        <w:rPr>
          <w:rFonts w:ascii="Times New Roman" w:hAnsi="Times New Roman" w:cs="Times New Roman"/>
          <w:sz w:val="24"/>
          <w:szCs w:val="24"/>
        </w:rPr>
      </w:pPr>
      <w:r w:rsidRPr="00B567A5">
        <w:rPr>
          <w:rFonts w:ascii="Times New Roman" w:hAnsi="Times New Roman" w:cs="Times New Roman"/>
          <w:sz w:val="24"/>
          <w:szCs w:val="24"/>
        </w:rPr>
        <w:t>Неисправное или дефектное оборудование будет возвращено Поставщику за его счет в сроки, согласованные Заказчиком и Поставщиком. В случае замены или исправления дефектного оборудования гарантийный срок на данное оборудование продлевается.</w:t>
      </w:r>
    </w:p>
    <w:p w:rsidR="004B2E33" w:rsidRPr="00B567A5" w:rsidRDefault="004B2E33" w:rsidP="004B2E33">
      <w:pPr>
        <w:pStyle w:val="HTML"/>
        <w:ind w:firstLine="919"/>
        <w:jc w:val="both"/>
        <w:rPr>
          <w:rFonts w:ascii="Times New Roman" w:hAnsi="Times New Roman" w:cs="Times New Roman"/>
          <w:sz w:val="24"/>
          <w:szCs w:val="24"/>
        </w:rPr>
      </w:pPr>
      <w:r w:rsidRPr="00B567A5">
        <w:rPr>
          <w:rFonts w:ascii="Times New Roman" w:hAnsi="Times New Roman" w:cs="Times New Roman"/>
          <w:sz w:val="24"/>
          <w:szCs w:val="24"/>
        </w:rPr>
        <w:t>Поставщик не несет гарантийной ответственности за неполадки и неисправности оборудования, если они произошли:</w:t>
      </w:r>
    </w:p>
    <w:p w:rsidR="004B2E33" w:rsidRPr="00B567A5" w:rsidRDefault="004B2E33" w:rsidP="004B2E33">
      <w:pPr>
        <w:pStyle w:val="HTML"/>
        <w:ind w:firstLine="919"/>
        <w:jc w:val="both"/>
        <w:rPr>
          <w:rFonts w:ascii="Times New Roman" w:hAnsi="Times New Roman" w:cs="Times New Roman"/>
          <w:sz w:val="24"/>
          <w:szCs w:val="24"/>
        </w:rPr>
      </w:pPr>
      <w:r w:rsidRPr="00B567A5">
        <w:rPr>
          <w:rFonts w:ascii="Times New Roman" w:hAnsi="Times New Roman" w:cs="Times New Roman"/>
          <w:sz w:val="24"/>
          <w:szCs w:val="24"/>
        </w:rPr>
        <w:t>а) в результате внесения Заказчиком или третьей стороной модификаций или изменений оборудования без письменного согласия Поставщика;</w:t>
      </w:r>
    </w:p>
    <w:p w:rsidR="004B2E33" w:rsidRPr="00B567A5" w:rsidRDefault="004B2E33" w:rsidP="004B2E33">
      <w:pPr>
        <w:pStyle w:val="HTML"/>
        <w:ind w:firstLine="919"/>
        <w:jc w:val="both"/>
        <w:rPr>
          <w:rFonts w:ascii="Times New Roman" w:hAnsi="Times New Roman" w:cs="Times New Roman"/>
          <w:sz w:val="24"/>
          <w:szCs w:val="24"/>
        </w:rPr>
      </w:pPr>
      <w:r w:rsidRPr="00B567A5">
        <w:rPr>
          <w:rFonts w:ascii="Times New Roman" w:hAnsi="Times New Roman" w:cs="Times New Roman"/>
          <w:sz w:val="24"/>
          <w:szCs w:val="24"/>
        </w:rPr>
        <w:t>б) в результате нарушения правил эксплуатации и обслуживания оборудования, предусмотренных технической и (или) эксплуатационной документацией производителя (изготовителя) оборудования.</w:t>
      </w:r>
    </w:p>
    <w:p w:rsidR="004B2E33" w:rsidRPr="00B567A5" w:rsidRDefault="004B2E33" w:rsidP="004B2E33">
      <w:pPr>
        <w:pStyle w:val="HTML"/>
        <w:ind w:firstLine="919"/>
        <w:jc w:val="both"/>
        <w:rPr>
          <w:rFonts w:ascii="Times New Roman" w:hAnsi="Times New Roman" w:cs="Times New Roman"/>
          <w:sz w:val="24"/>
          <w:szCs w:val="24"/>
        </w:rPr>
      </w:pPr>
      <w:r w:rsidRPr="00B567A5">
        <w:rPr>
          <w:rFonts w:ascii="Times New Roman" w:hAnsi="Times New Roman" w:cs="Times New Roman"/>
          <w:sz w:val="24"/>
          <w:szCs w:val="24"/>
        </w:rPr>
        <w:t>2.5. Наличие поверки на средства измерения утвержденного типа.</w:t>
      </w:r>
    </w:p>
    <w:p w:rsidR="004B2E33" w:rsidRPr="00B567A5" w:rsidRDefault="004B2E33" w:rsidP="004B2E33">
      <w:pPr>
        <w:pStyle w:val="HTML"/>
        <w:ind w:firstLine="919"/>
        <w:jc w:val="both"/>
        <w:rPr>
          <w:rFonts w:ascii="Times New Roman" w:hAnsi="Times New Roman" w:cs="Times New Roman"/>
          <w:sz w:val="24"/>
          <w:szCs w:val="24"/>
        </w:rPr>
      </w:pPr>
      <w:r w:rsidRPr="00B567A5">
        <w:rPr>
          <w:rFonts w:ascii="Times New Roman" w:hAnsi="Times New Roman" w:cs="Times New Roman"/>
          <w:sz w:val="24"/>
          <w:szCs w:val="24"/>
        </w:rPr>
        <w:t xml:space="preserve">2.6. </w:t>
      </w:r>
      <w:r w:rsidRPr="00B567A5">
        <w:rPr>
          <w:rFonts w:ascii="Times New Roman" w:hAnsi="Times New Roman" w:cs="Times New Roman"/>
          <w:b/>
          <w:sz w:val="24"/>
          <w:szCs w:val="24"/>
        </w:rPr>
        <w:t xml:space="preserve">Требования к обязанности осуществления технического обслуживания в период гарантийного срока эксплуатации медицинского изделия: </w:t>
      </w:r>
      <w:r w:rsidRPr="00B567A5">
        <w:rPr>
          <w:rFonts w:ascii="Times New Roman" w:hAnsi="Times New Roman" w:cs="Times New Roman"/>
          <w:sz w:val="24"/>
          <w:szCs w:val="24"/>
        </w:rPr>
        <w:t>п</w:t>
      </w:r>
      <w:r w:rsidRPr="00B567A5">
        <w:rPr>
          <w:rFonts w:ascii="Times New Roman" w:hAnsi="Times New Roman" w:cs="Times New Roman"/>
          <w:bCs/>
          <w:sz w:val="24"/>
          <w:szCs w:val="24"/>
        </w:rPr>
        <w:t>оставщик обязан за свой счет проводить техническое обслуживание медицинского оборудования в соответствии с эксплуатационной документацией в период гарантийного срока его эксплуатации.</w:t>
      </w:r>
    </w:p>
    <w:p w:rsidR="004B2E33" w:rsidRPr="00B567A5" w:rsidRDefault="004B2E33" w:rsidP="004B2E33">
      <w:pPr>
        <w:pStyle w:val="HTML"/>
        <w:ind w:firstLine="919"/>
        <w:jc w:val="both"/>
        <w:rPr>
          <w:rFonts w:ascii="Times New Roman" w:hAnsi="Times New Roman" w:cs="Times New Roman"/>
          <w:sz w:val="24"/>
          <w:szCs w:val="24"/>
          <w:u w:val="single"/>
        </w:rPr>
      </w:pPr>
      <w:r w:rsidRPr="00B567A5">
        <w:rPr>
          <w:rFonts w:ascii="Times New Roman" w:hAnsi="Times New Roman" w:cs="Times New Roman"/>
          <w:sz w:val="24"/>
          <w:szCs w:val="24"/>
        </w:rPr>
        <w:lastRenderedPageBreak/>
        <w:t xml:space="preserve">2.7. Перечень расходных материалов - изделий и (или) комплектующих, потребляемых при эксплуатации медицинского изделия и обеспечивающих применение медицинского изделия в медицинских целях в соответствии с его функциональным назначением, сведения о которых содержатся в эксплуатационной документации производителя на медицинское изделие: </w:t>
      </w:r>
      <w:r w:rsidRPr="00B567A5">
        <w:rPr>
          <w:rFonts w:ascii="Times New Roman" w:hAnsi="Times New Roman" w:cs="Times New Roman"/>
          <w:sz w:val="24"/>
          <w:szCs w:val="24"/>
          <w:u w:val="single"/>
        </w:rPr>
        <w:t>не установлено.</w:t>
      </w:r>
    </w:p>
    <w:p w:rsidR="004B2E33" w:rsidRPr="00B567A5" w:rsidRDefault="004B2E33" w:rsidP="004B2E33">
      <w:pPr>
        <w:pStyle w:val="HTML"/>
        <w:ind w:firstLine="919"/>
        <w:jc w:val="both"/>
        <w:rPr>
          <w:rFonts w:ascii="Times New Roman" w:hAnsi="Times New Roman" w:cs="Times New Roman"/>
          <w:b/>
          <w:color w:val="000000"/>
          <w:sz w:val="24"/>
          <w:szCs w:val="24"/>
        </w:rPr>
      </w:pPr>
      <w:r w:rsidRPr="00B567A5">
        <w:rPr>
          <w:rFonts w:ascii="Times New Roman" w:hAnsi="Times New Roman" w:cs="Times New Roman"/>
          <w:b/>
          <w:color w:val="000000"/>
          <w:sz w:val="24"/>
          <w:szCs w:val="24"/>
        </w:rPr>
        <w:t xml:space="preserve">2.8. Требования по установке, монтажу и вводу в эксплуатацию Оборудования: </w:t>
      </w:r>
    </w:p>
    <w:p w:rsidR="004B2E33" w:rsidRPr="00B567A5" w:rsidRDefault="004B2E33" w:rsidP="004B2E33">
      <w:pPr>
        <w:pStyle w:val="HTML"/>
        <w:ind w:firstLine="919"/>
        <w:jc w:val="both"/>
        <w:rPr>
          <w:rFonts w:ascii="Times New Roman" w:hAnsi="Times New Roman" w:cs="Times New Roman"/>
          <w:sz w:val="24"/>
          <w:szCs w:val="24"/>
        </w:rPr>
      </w:pPr>
      <w:r w:rsidRPr="00B567A5">
        <w:rPr>
          <w:rFonts w:ascii="Times New Roman" w:hAnsi="Times New Roman" w:cs="Times New Roman"/>
          <w:sz w:val="24"/>
          <w:szCs w:val="24"/>
        </w:rPr>
        <w:t xml:space="preserve">2.8.1. Поставщик за свой счет выполняет поставку оборудования (товара) до места доставки, погрузку – разгрузку товара, подъем до места монтажа и установку на </w:t>
      </w:r>
      <w:proofErr w:type="gramStart"/>
      <w:r w:rsidRPr="00B567A5">
        <w:rPr>
          <w:rFonts w:ascii="Times New Roman" w:hAnsi="Times New Roman" w:cs="Times New Roman"/>
          <w:sz w:val="24"/>
          <w:szCs w:val="24"/>
        </w:rPr>
        <w:t>месте</w:t>
      </w:r>
      <w:proofErr w:type="gramEnd"/>
      <w:r w:rsidRPr="00B567A5">
        <w:rPr>
          <w:rFonts w:ascii="Times New Roman" w:hAnsi="Times New Roman" w:cs="Times New Roman"/>
          <w:sz w:val="24"/>
          <w:szCs w:val="24"/>
        </w:rPr>
        <w:t xml:space="preserve"> постоянного его нахождения, вывоз мусора.</w:t>
      </w:r>
    </w:p>
    <w:p w:rsidR="004B2E33" w:rsidRPr="00B567A5" w:rsidRDefault="004B2E33" w:rsidP="004B2E33">
      <w:pPr>
        <w:pStyle w:val="HTML"/>
        <w:ind w:firstLine="919"/>
        <w:jc w:val="both"/>
        <w:rPr>
          <w:rFonts w:ascii="Times New Roman" w:hAnsi="Times New Roman" w:cs="Times New Roman"/>
          <w:sz w:val="24"/>
          <w:szCs w:val="24"/>
        </w:rPr>
      </w:pPr>
      <w:r w:rsidRPr="00B567A5">
        <w:rPr>
          <w:rFonts w:ascii="Times New Roman" w:hAnsi="Times New Roman" w:cs="Times New Roman"/>
          <w:b/>
          <w:sz w:val="24"/>
          <w:szCs w:val="24"/>
        </w:rPr>
        <w:t>2.8.2. Ввод в эксплуатацию включает в себя</w:t>
      </w:r>
      <w:r w:rsidRPr="00B567A5">
        <w:rPr>
          <w:rFonts w:ascii="Times New Roman" w:hAnsi="Times New Roman" w:cs="Times New Roman"/>
          <w:sz w:val="24"/>
          <w:szCs w:val="24"/>
        </w:rPr>
        <w:t xml:space="preserve"> – распаковку, сборку, монтаж, наладку и ввод в эксплуатацию оборудования, обучение правилам эксплуатации и инструктажу специалистов Заказчика. </w:t>
      </w:r>
    </w:p>
    <w:p w:rsidR="004B2E33" w:rsidRPr="00D81777" w:rsidRDefault="004B2E33" w:rsidP="004B2E33">
      <w:pPr>
        <w:pStyle w:val="HTML"/>
        <w:ind w:firstLine="919"/>
        <w:jc w:val="both"/>
        <w:rPr>
          <w:rFonts w:ascii="Times New Roman" w:hAnsi="Times New Roman" w:cs="Times New Roman"/>
          <w:sz w:val="24"/>
          <w:szCs w:val="24"/>
        </w:rPr>
      </w:pPr>
      <w:r w:rsidRPr="00B567A5">
        <w:rPr>
          <w:rFonts w:ascii="Times New Roman" w:hAnsi="Times New Roman" w:cs="Times New Roman"/>
          <w:sz w:val="24"/>
          <w:szCs w:val="24"/>
        </w:rPr>
        <w:t xml:space="preserve">2.9. </w:t>
      </w:r>
      <w:proofErr w:type="gramStart"/>
      <w:r w:rsidRPr="00B567A5">
        <w:rPr>
          <w:rFonts w:ascii="Times New Roman" w:hAnsi="Times New Roman" w:cs="Times New Roman"/>
          <w:b/>
          <w:sz w:val="24"/>
          <w:szCs w:val="24"/>
        </w:rPr>
        <w:t>О</w:t>
      </w:r>
      <w:r w:rsidRPr="00B567A5">
        <w:rPr>
          <w:rFonts w:ascii="Times New Roman" w:hAnsi="Times New Roman" w:cs="Times New Roman"/>
          <w:b/>
          <w:bCs/>
          <w:sz w:val="24"/>
          <w:szCs w:val="24"/>
        </w:rPr>
        <w:t>бучение правилам эксплуатации и инструктаж специалистов в месте доставки:</w:t>
      </w:r>
      <w:r w:rsidRPr="00B567A5">
        <w:rPr>
          <w:rFonts w:ascii="Times New Roman" w:hAnsi="Times New Roman" w:cs="Times New Roman"/>
          <w:b/>
          <w:color w:val="000000"/>
          <w:sz w:val="24"/>
          <w:szCs w:val="24"/>
        </w:rPr>
        <w:t xml:space="preserve"> </w:t>
      </w:r>
      <w:r w:rsidRPr="00B567A5">
        <w:rPr>
          <w:rFonts w:ascii="Times New Roman" w:hAnsi="Times New Roman" w:cs="Times New Roman"/>
          <w:color w:val="000000"/>
          <w:sz w:val="24"/>
          <w:szCs w:val="24"/>
        </w:rPr>
        <w:t>о</w:t>
      </w:r>
      <w:r w:rsidRPr="00B567A5">
        <w:rPr>
          <w:rFonts w:ascii="Times New Roman" w:hAnsi="Times New Roman" w:cs="Times New Roman"/>
          <w:sz w:val="24"/>
          <w:szCs w:val="24"/>
        </w:rPr>
        <w:t>казание Услуг по обучению правилам эксплуатации специалистов Заказчика, эксплуатирующих Оборудование, включает в себя инструктаж и обучение правилам эксплуатации Оборудования, оформлению учетно-отчетной документации по техническому обслуживанию Оборудования, применению средств измерений, предусмотренных технической  (или) эксплуатационной документацией производителя (изготовителя) Оборудования и соответствующих требованиям к их поверке и (или) калибровке, предусмотренным Федеральным законом от</w:t>
      </w:r>
      <w:r w:rsidRPr="00B567A5">
        <w:rPr>
          <w:rFonts w:ascii="Times New Roman" w:eastAsia="Calibri" w:hAnsi="Times New Roman" w:cs="Times New Roman"/>
          <w:sz w:val="24"/>
          <w:szCs w:val="24"/>
          <w:lang w:eastAsia="en-US"/>
        </w:rPr>
        <w:t xml:space="preserve"> 26.06.2008</w:t>
      </w:r>
      <w:proofErr w:type="gramEnd"/>
      <w:r w:rsidRPr="00B567A5">
        <w:rPr>
          <w:rFonts w:ascii="Times New Roman" w:eastAsia="Calibri" w:hAnsi="Times New Roman" w:cs="Times New Roman"/>
          <w:sz w:val="24"/>
          <w:szCs w:val="24"/>
          <w:lang w:eastAsia="en-US"/>
        </w:rPr>
        <w:t xml:space="preserve"> № 102-ФЗ «Об обеспечении единства измерений»</w:t>
      </w:r>
      <w:r w:rsidRPr="00B567A5">
        <w:rPr>
          <w:rFonts w:ascii="Times New Roman" w:hAnsi="Times New Roman" w:cs="Times New Roman"/>
          <w:sz w:val="24"/>
          <w:szCs w:val="24"/>
        </w:rPr>
        <w:t>, необходимых для технического обслуживания и эксплуатации Оборудования, в объеме и порядке, предусмотренном технической и (или) эксплуатационной документацией производителя (изготовителя) Оборудования.</w:t>
      </w:r>
    </w:p>
    <w:p w:rsidR="004B2E33" w:rsidRPr="00F60A91" w:rsidRDefault="004B2E33" w:rsidP="004B2E33">
      <w:pPr>
        <w:pStyle w:val="HTML"/>
        <w:ind w:firstLine="919"/>
        <w:jc w:val="both"/>
        <w:rPr>
          <w:rFonts w:ascii="Times New Roman" w:hAnsi="Times New Roman" w:cs="Times New Roman"/>
          <w:sz w:val="24"/>
          <w:szCs w:val="24"/>
        </w:rPr>
      </w:pPr>
    </w:p>
    <w:p w:rsidR="004B2E33" w:rsidRPr="00E02702" w:rsidRDefault="004B2E33" w:rsidP="004B2E33">
      <w:pPr>
        <w:rPr>
          <w:szCs w:val="24"/>
        </w:rPr>
      </w:pPr>
    </w:p>
    <w:p w:rsidR="00CB515D" w:rsidRDefault="00CB515D"/>
    <w:sectPr w:rsidR="00CB515D" w:rsidSect="00F60A91">
      <w:headerReference w:type="even" r:id="rId5"/>
      <w:footerReference w:type="even" r:id="rId6"/>
      <w:footerReference w:type="default" r:id="rId7"/>
      <w:pgSz w:w="16838" w:h="11906" w:orient="landscape"/>
      <w:pgMar w:top="426" w:right="709" w:bottom="567" w:left="709"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7AA" w:rsidRPr="00176304" w:rsidRDefault="004B2E33" w:rsidP="00176304">
    <w:r w:rsidRPr="00176304">
      <w:fldChar w:fldCharType="begin"/>
    </w:r>
    <w:r w:rsidRPr="00176304">
      <w:instrText xml:space="preserve">PAGE  </w:instrText>
    </w:r>
    <w:r w:rsidRPr="00176304">
      <w:fldChar w:fldCharType="end"/>
    </w:r>
  </w:p>
  <w:p w:rsidR="002A57AA" w:rsidRPr="00176304" w:rsidRDefault="004B2E33" w:rsidP="0017630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7AA" w:rsidRPr="00176304" w:rsidRDefault="004B2E33" w:rsidP="00176304">
    <w:r>
      <w:fldChar w:fldCharType="begin"/>
    </w:r>
    <w:r>
      <w:instrText xml:space="preserve">PAGE  </w:instrText>
    </w:r>
    <w:r>
      <w:fldChar w:fldCharType="separate"/>
    </w:r>
    <w:r>
      <w:rPr>
        <w:noProof/>
      </w:rPr>
      <w:t>2</w:t>
    </w:r>
    <w:r>
      <w:fldChar w:fldCharType="end"/>
    </w:r>
  </w:p>
  <w:p w:rsidR="002A57AA" w:rsidRPr="00176304" w:rsidRDefault="004B2E33" w:rsidP="00176304"/>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7AA" w:rsidRPr="00176304" w:rsidRDefault="004B2E33" w:rsidP="00176304">
    <w:r w:rsidRPr="00176304">
      <w:fldChar w:fldCharType="begin"/>
    </w:r>
    <w:r w:rsidRPr="00176304">
      <w:instrText xml:space="preserve">PAGE  </w:instrText>
    </w:r>
    <w:r w:rsidRPr="00176304">
      <w:fldChar w:fldCharType="end"/>
    </w:r>
  </w:p>
  <w:p w:rsidR="002A57AA" w:rsidRPr="00176304" w:rsidRDefault="004B2E33" w:rsidP="0017630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1FEA8B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1"/>
      <w:numFmt w:val="decimal"/>
      <w:pStyle w:val="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F13063E"/>
    <w:multiLevelType w:val="multilevel"/>
    <w:tmpl w:val="37263B8A"/>
    <w:lvl w:ilvl="0">
      <w:start w:val="1"/>
      <w:numFmt w:val="decimal"/>
      <w:pStyle w:val="3"/>
      <w:lvlText w:val="%1."/>
      <w:lvlJc w:val="left"/>
      <w:pPr>
        <w:ind w:left="600" w:hanging="600"/>
      </w:pPr>
      <w:rPr>
        <w:rFonts w:hint="default"/>
      </w:rPr>
    </w:lvl>
    <w:lvl w:ilvl="1">
      <w:start w:val="2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8D26044"/>
    <w:multiLevelType w:val="multilevel"/>
    <w:tmpl w:val="0530488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AB67572"/>
    <w:multiLevelType w:val="multilevel"/>
    <w:tmpl w:val="D43487D8"/>
    <w:styleLink w:val="WWNum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6">
    <w:nsid w:val="1E7E04D5"/>
    <w:multiLevelType w:val="singleLevel"/>
    <w:tmpl w:val="D34A6FD8"/>
    <w:lvl w:ilvl="0">
      <w:start w:val="1"/>
      <w:numFmt w:val="decimal"/>
      <w:pStyle w:val="Instruction"/>
      <w:lvlText w:val="%1."/>
      <w:lvlJc w:val="left"/>
      <w:pPr>
        <w:tabs>
          <w:tab w:val="num" w:pos="360"/>
        </w:tabs>
        <w:ind w:left="360" w:hanging="360"/>
      </w:pPr>
    </w:lvl>
  </w:abstractNum>
  <w:abstractNum w:abstractNumId="7">
    <w:nsid w:val="37824290"/>
    <w:multiLevelType w:val="hybridMultilevel"/>
    <w:tmpl w:val="0212D2F2"/>
    <w:lvl w:ilvl="0" w:tplc="E340936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nsid w:val="3AFA3D4C"/>
    <w:multiLevelType w:val="multilevel"/>
    <w:tmpl w:val="0530488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45AB0376"/>
    <w:multiLevelType w:val="multilevel"/>
    <w:tmpl w:val="00ECB6D0"/>
    <w:styleLink w:val="WWNum7"/>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10">
    <w:nsid w:val="487B4A8B"/>
    <w:multiLevelType w:val="multilevel"/>
    <w:tmpl w:val="408CBF80"/>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4DF27180"/>
    <w:multiLevelType w:val="multilevel"/>
    <w:tmpl w:val="2F32EC14"/>
    <w:lvl w:ilvl="0">
      <w:start w:val="1"/>
      <w:numFmt w:val="decimal"/>
      <w:lvlText w:val="%1."/>
      <w:lvlJc w:val="left"/>
      <w:pPr>
        <w:ind w:left="927" w:hanging="360"/>
      </w:pPr>
      <w:rPr>
        <w:color w:val="00000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nsid w:val="543F3CB9"/>
    <w:multiLevelType w:val="hybridMultilevel"/>
    <w:tmpl w:val="F0BCEDCC"/>
    <w:lvl w:ilvl="0" w:tplc="FD9AB2C0">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EA61B67"/>
    <w:multiLevelType w:val="hybridMultilevel"/>
    <w:tmpl w:val="723279C8"/>
    <w:lvl w:ilvl="0" w:tplc="7B68B11E">
      <w:start w:val="1"/>
      <w:numFmt w:val="bullet"/>
      <w:pStyle w:val="1"/>
      <w:lvlText w:val=""/>
      <w:lvlJc w:val="left"/>
      <w:pPr>
        <w:ind w:left="1647" w:hanging="360"/>
      </w:pPr>
      <w:rPr>
        <w:rFonts w:ascii="Symbol" w:hAnsi="Symbol" w:hint="default"/>
      </w:rPr>
    </w:lvl>
    <w:lvl w:ilvl="1" w:tplc="04190003">
      <w:start w:val="1"/>
      <w:numFmt w:val="bullet"/>
      <w:lvlText w:val="o"/>
      <w:lvlJc w:val="left"/>
      <w:pPr>
        <w:ind w:left="2367" w:hanging="360"/>
      </w:pPr>
      <w:rPr>
        <w:rFonts w:ascii="Courier New" w:hAnsi="Courier New" w:cs="Times New Roman"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cs="Times New Roman"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cs="Times New Roman" w:hint="default"/>
      </w:rPr>
    </w:lvl>
    <w:lvl w:ilvl="8" w:tplc="04190005">
      <w:start w:val="1"/>
      <w:numFmt w:val="bullet"/>
      <w:lvlText w:val=""/>
      <w:lvlJc w:val="left"/>
      <w:pPr>
        <w:ind w:left="7407" w:hanging="360"/>
      </w:pPr>
      <w:rPr>
        <w:rFonts w:ascii="Wingdings" w:hAnsi="Wingdings" w:hint="default"/>
      </w:rPr>
    </w:lvl>
  </w:abstractNum>
  <w:abstractNum w:abstractNumId="14">
    <w:nsid w:val="7137294A"/>
    <w:multiLevelType w:val="multilevel"/>
    <w:tmpl w:val="CAF251C2"/>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
    <w:nsid w:val="78D5582F"/>
    <w:multiLevelType w:val="multilevel"/>
    <w:tmpl w:val="28C8EB20"/>
    <w:lvl w:ilvl="0">
      <w:start w:val="5"/>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nsid w:val="7BC91B3A"/>
    <w:multiLevelType w:val="hybridMultilevel"/>
    <w:tmpl w:val="2A5EC7C8"/>
    <w:lvl w:ilvl="0" w:tplc="30F0C81A">
      <w:start w:val="1"/>
      <w:numFmt w:val="bullet"/>
      <w:pStyle w:val="01"/>
      <w:lvlText w:val=""/>
      <w:lvlJc w:val="left"/>
      <w:pPr>
        <w:tabs>
          <w:tab w:val="num" w:pos="1134"/>
        </w:tabs>
        <w:ind w:left="1134" w:hanging="283"/>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7">
    <w:nsid w:val="7D6E2D0C"/>
    <w:multiLevelType w:val="multilevel"/>
    <w:tmpl w:val="0530488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6"/>
  </w:num>
  <w:num w:numId="3">
    <w:abstractNumId w:val="5"/>
  </w:num>
  <w:num w:numId="4">
    <w:abstractNumId w:val="3"/>
  </w:num>
  <w:num w:numId="5">
    <w:abstractNumId w:val="14"/>
  </w:num>
  <w:num w:numId="6">
    <w:abstractNumId w:val="15"/>
  </w:num>
  <w:num w:numId="7">
    <w:abstractNumId w:val="17"/>
  </w:num>
  <w:num w:numId="8">
    <w:abstractNumId w:val="7"/>
  </w:num>
  <w:num w:numId="9">
    <w:abstractNumId w:val="8"/>
  </w:num>
  <w:num w:numId="10">
    <w:abstractNumId w:val="10"/>
  </w:num>
  <w:num w:numId="11">
    <w:abstractNumId w:val="13"/>
  </w:num>
  <w:num w:numId="12">
    <w:abstractNumId w:val="0"/>
  </w:num>
  <w:num w:numId="13">
    <w:abstractNumId w:val="16"/>
  </w:num>
  <w:num w:numId="14">
    <w:abstractNumId w:val="2"/>
  </w:num>
  <w:num w:numId="15">
    <w:abstractNumId w:val="1"/>
  </w:num>
  <w:num w:numId="16">
    <w:abstractNumId w:val="9"/>
  </w:num>
  <w:num w:numId="17">
    <w:abstractNumId w:val="4"/>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2E33"/>
    <w:rsid w:val="004B2E33"/>
    <w:rsid w:val="00CB51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index heading" w:uiPriority="0" w:qFormat="1"/>
    <w:lsdException w:name="caption" w:uiPriority="0" w:qFormat="1"/>
    <w:lsdException w:name="page number" w:uiPriority="0"/>
    <w:lsdException w:name="endnote reference" w:uiPriority="0"/>
    <w:lsdException w:name="Lis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E33"/>
    <w:rPr>
      <w:rFonts w:ascii="Calibri" w:eastAsia="Calibri" w:hAnsi="Calibri" w:cs="Calibri"/>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B2E33"/>
    <w:pPr>
      <w:keepNext/>
      <w:spacing w:after="0" w:line="240" w:lineRule="auto"/>
      <w:jc w:val="right"/>
      <w:outlineLvl w:val="0"/>
    </w:pPr>
    <w:rPr>
      <w:rFonts w:ascii="Times New Roman" w:eastAsia="Times New Roman" w:hAnsi="Times New Roman" w:cs="Times New Roman"/>
      <w:sz w:val="24"/>
      <w:szCs w:val="24"/>
    </w:rPr>
  </w:style>
  <w:style w:type="paragraph" w:styleId="20">
    <w:name w:val="heading 2"/>
    <w:basedOn w:val="a0"/>
    <w:next w:val="a0"/>
    <w:link w:val="21"/>
    <w:unhideWhenUsed/>
    <w:qFormat/>
    <w:rsid w:val="004B2E33"/>
    <w:pPr>
      <w:keepNext/>
      <w:keepLines/>
      <w:pBdr>
        <w:top w:val="nil"/>
        <w:left w:val="nil"/>
        <w:bottom w:val="nil"/>
        <w:right w:val="nil"/>
        <w:between w:val="nil"/>
      </w:pBdr>
      <w:spacing w:before="200" w:after="0"/>
      <w:outlineLvl w:val="1"/>
    </w:pPr>
    <w:rPr>
      <w:rFonts w:ascii="Cambria" w:eastAsia="Cambria" w:hAnsi="Cambria" w:cs="Cambria"/>
      <w:b/>
      <w:color w:val="4F81BD"/>
      <w:sz w:val="26"/>
      <w:szCs w:val="26"/>
    </w:rPr>
  </w:style>
  <w:style w:type="paragraph" w:styleId="30">
    <w:name w:val="heading 3"/>
    <w:basedOn w:val="a0"/>
    <w:next w:val="a0"/>
    <w:link w:val="31"/>
    <w:unhideWhenUsed/>
    <w:qFormat/>
    <w:rsid w:val="004B2E33"/>
    <w:pPr>
      <w:keepNext/>
      <w:widowControl w:val="0"/>
      <w:spacing w:after="0" w:line="240" w:lineRule="auto"/>
      <w:outlineLvl w:val="2"/>
    </w:pPr>
    <w:rPr>
      <w:rFonts w:ascii="Times New Roman" w:eastAsia="Times New Roman" w:hAnsi="Times New Roman" w:cs="Times New Roman"/>
      <w:b/>
      <w:sz w:val="24"/>
      <w:szCs w:val="24"/>
    </w:rPr>
  </w:style>
  <w:style w:type="paragraph" w:styleId="4">
    <w:name w:val="heading 4"/>
    <w:basedOn w:val="a0"/>
    <w:next w:val="a0"/>
    <w:link w:val="40"/>
    <w:unhideWhenUsed/>
    <w:qFormat/>
    <w:rsid w:val="004B2E33"/>
    <w:pPr>
      <w:keepNext/>
      <w:keepLines/>
      <w:pBdr>
        <w:top w:val="nil"/>
        <w:left w:val="nil"/>
        <w:bottom w:val="nil"/>
        <w:right w:val="nil"/>
        <w:between w:val="nil"/>
      </w:pBdr>
      <w:spacing w:before="200" w:after="0"/>
      <w:outlineLvl w:val="3"/>
    </w:pPr>
    <w:rPr>
      <w:rFonts w:ascii="Cambria" w:eastAsia="Cambria" w:hAnsi="Cambria" w:cs="Cambria"/>
      <w:b/>
      <w:i/>
      <w:color w:val="4F81BD"/>
    </w:rPr>
  </w:style>
  <w:style w:type="paragraph" w:styleId="5">
    <w:name w:val="heading 5"/>
    <w:basedOn w:val="a0"/>
    <w:next w:val="a0"/>
    <w:link w:val="50"/>
    <w:unhideWhenUsed/>
    <w:qFormat/>
    <w:rsid w:val="004B2E33"/>
    <w:pPr>
      <w:keepNext/>
      <w:keepLines/>
      <w:pBdr>
        <w:top w:val="nil"/>
        <w:left w:val="nil"/>
        <w:bottom w:val="nil"/>
        <w:right w:val="nil"/>
        <w:between w:val="nil"/>
      </w:pBdr>
      <w:spacing w:before="200" w:after="0"/>
      <w:outlineLvl w:val="4"/>
    </w:pPr>
    <w:rPr>
      <w:rFonts w:ascii="Cambria" w:eastAsia="Cambria" w:hAnsi="Cambria" w:cs="Cambria"/>
      <w:color w:val="243F61"/>
    </w:rPr>
  </w:style>
  <w:style w:type="paragraph" w:styleId="6">
    <w:name w:val="heading 6"/>
    <w:basedOn w:val="a0"/>
    <w:next w:val="a0"/>
    <w:link w:val="60"/>
    <w:unhideWhenUsed/>
    <w:qFormat/>
    <w:rsid w:val="004B2E33"/>
    <w:pPr>
      <w:keepNext/>
      <w:keepLines/>
      <w:pBdr>
        <w:top w:val="nil"/>
        <w:left w:val="nil"/>
        <w:bottom w:val="nil"/>
        <w:right w:val="nil"/>
        <w:between w:val="nil"/>
      </w:pBdr>
      <w:spacing w:before="200" w:after="0"/>
      <w:outlineLvl w:val="5"/>
    </w:pPr>
    <w:rPr>
      <w:rFonts w:ascii="Cambria" w:eastAsia="Cambria" w:hAnsi="Cambria" w:cs="Cambria"/>
      <w:i/>
      <w:color w:val="243F61"/>
    </w:rPr>
  </w:style>
  <w:style w:type="paragraph" w:styleId="7">
    <w:name w:val="heading 7"/>
    <w:basedOn w:val="a0"/>
    <w:next w:val="a0"/>
    <w:link w:val="70"/>
    <w:qFormat/>
    <w:rsid w:val="004B2E33"/>
    <w:pPr>
      <w:suppressAutoHyphens/>
      <w:spacing w:before="240" w:after="60" w:line="240" w:lineRule="auto"/>
      <w:ind w:left="5220" w:hanging="360"/>
      <w:outlineLvl w:val="6"/>
    </w:pPr>
    <w:rPr>
      <w:rFonts w:ascii="Times New Roman" w:eastAsia="Times New Roman" w:hAnsi="Times New Roman" w:cs="Times New Roman"/>
      <w:sz w:val="24"/>
      <w:szCs w:val="24"/>
      <w:lang w:eastAsia="zh-CN"/>
    </w:rPr>
  </w:style>
  <w:style w:type="paragraph" w:styleId="8">
    <w:name w:val="heading 8"/>
    <w:basedOn w:val="a0"/>
    <w:next w:val="a0"/>
    <w:link w:val="80"/>
    <w:qFormat/>
    <w:rsid w:val="004B2E33"/>
    <w:pPr>
      <w:keepNext/>
      <w:spacing w:after="0" w:line="240" w:lineRule="auto"/>
      <w:jc w:val="center"/>
      <w:outlineLvl w:val="7"/>
    </w:pPr>
    <w:rPr>
      <w:rFonts w:ascii="Times New Roman" w:eastAsia="Times New Roman" w:hAnsi="Times New Roman" w:cs="Times New Roman"/>
      <w:b/>
      <w:spacing w:val="4"/>
      <w:sz w:val="24"/>
      <w:szCs w:val="20"/>
    </w:rPr>
  </w:style>
  <w:style w:type="paragraph" w:styleId="9">
    <w:name w:val="heading 9"/>
    <w:basedOn w:val="a0"/>
    <w:next w:val="a0"/>
    <w:link w:val="90"/>
    <w:unhideWhenUsed/>
    <w:qFormat/>
    <w:rsid w:val="004B2E33"/>
    <w:pPr>
      <w:spacing w:before="240" w:after="60" w:line="240" w:lineRule="auto"/>
      <w:outlineLvl w:val="8"/>
    </w:pPr>
    <w:rPr>
      <w:rFonts w:ascii="Calibri Light" w:eastAsia="Times New Roman" w:hAnsi="Calibri Light"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0"/>
    <w:qFormat/>
    <w:rsid w:val="004B2E33"/>
    <w:rPr>
      <w:rFonts w:ascii="Times New Roman" w:eastAsia="Times New Roman" w:hAnsi="Times New Roman" w:cs="Times New Roman"/>
      <w:sz w:val="24"/>
      <w:szCs w:val="24"/>
      <w:lang w:eastAsia="ru-RU"/>
    </w:rPr>
  </w:style>
  <w:style w:type="character" w:customStyle="1" w:styleId="21">
    <w:name w:val="Заголовок 2 Знак"/>
    <w:basedOn w:val="a1"/>
    <w:link w:val="20"/>
    <w:rsid w:val="004B2E33"/>
    <w:rPr>
      <w:rFonts w:ascii="Cambria" w:eastAsia="Cambria" w:hAnsi="Cambria" w:cs="Cambria"/>
      <w:b/>
      <w:color w:val="4F81BD"/>
      <w:sz w:val="26"/>
      <w:szCs w:val="26"/>
      <w:lang w:eastAsia="ru-RU"/>
    </w:rPr>
  </w:style>
  <w:style w:type="character" w:customStyle="1" w:styleId="31">
    <w:name w:val="Заголовок 3 Знак"/>
    <w:basedOn w:val="a1"/>
    <w:link w:val="30"/>
    <w:rsid w:val="004B2E33"/>
    <w:rPr>
      <w:rFonts w:ascii="Times New Roman" w:eastAsia="Times New Roman" w:hAnsi="Times New Roman" w:cs="Times New Roman"/>
      <w:b/>
      <w:sz w:val="24"/>
      <w:szCs w:val="24"/>
      <w:lang w:eastAsia="ru-RU"/>
    </w:rPr>
  </w:style>
  <w:style w:type="character" w:customStyle="1" w:styleId="40">
    <w:name w:val="Заголовок 4 Знак"/>
    <w:basedOn w:val="a1"/>
    <w:link w:val="4"/>
    <w:rsid w:val="004B2E33"/>
    <w:rPr>
      <w:rFonts w:ascii="Cambria" w:eastAsia="Cambria" w:hAnsi="Cambria" w:cs="Cambria"/>
      <w:b/>
      <w:i/>
      <w:color w:val="4F81BD"/>
      <w:lang w:eastAsia="ru-RU"/>
    </w:rPr>
  </w:style>
  <w:style w:type="character" w:customStyle="1" w:styleId="50">
    <w:name w:val="Заголовок 5 Знак"/>
    <w:basedOn w:val="a1"/>
    <w:link w:val="5"/>
    <w:rsid w:val="004B2E33"/>
    <w:rPr>
      <w:rFonts w:ascii="Cambria" w:eastAsia="Cambria" w:hAnsi="Cambria" w:cs="Cambria"/>
      <w:color w:val="243F61"/>
      <w:lang w:eastAsia="ru-RU"/>
    </w:rPr>
  </w:style>
  <w:style w:type="character" w:customStyle="1" w:styleId="60">
    <w:name w:val="Заголовок 6 Знак"/>
    <w:basedOn w:val="a1"/>
    <w:link w:val="6"/>
    <w:rsid w:val="004B2E33"/>
    <w:rPr>
      <w:rFonts w:ascii="Cambria" w:eastAsia="Cambria" w:hAnsi="Cambria" w:cs="Cambria"/>
      <w:i/>
      <w:color w:val="243F61"/>
      <w:lang w:eastAsia="ru-RU"/>
    </w:rPr>
  </w:style>
  <w:style w:type="character" w:customStyle="1" w:styleId="70">
    <w:name w:val="Заголовок 7 Знак"/>
    <w:basedOn w:val="a1"/>
    <w:link w:val="7"/>
    <w:rsid w:val="004B2E33"/>
    <w:rPr>
      <w:rFonts w:ascii="Times New Roman" w:eastAsia="Times New Roman" w:hAnsi="Times New Roman" w:cs="Times New Roman"/>
      <w:sz w:val="24"/>
      <w:szCs w:val="24"/>
      <w:lang w:eastAsia="zh-CN"/>
    </w:rPr>
  </w:style>
  <w:style w:type="character" w:customStyle="1" w:styleId="80">
    <w:name w:val="Заголовок 8 Знак"/>
    <w:basedOn w:val="a1"/>
    <w:link w:val="8"/>
    <w:rsid w:val="004B2E33"/>
    <w:rPr>
      <w:rFonts w:ascii="Times New Roman" w:eastAsia="Times New Roman" w:hAnsi="Times New Roman" w:cs="Times New Roman"/>
      <w:b/>
      <w:spacing w:val="4"/>
      <w:sz w:val="24"/>
      <w:szCs w:val="20"/>
      <w:lang w:eastAsia="ru-RU"/>
    </w:rPr>
  </w:style>
  <w:style w:type="character" w:customStyle="1" w:styleId="90">
    <w:name w:val="Заголовок 9 Знак"/>
    <w:basedOn w:val="a1"/>
    <w:link w:val="9"/>
    <w:rsid w:val="004B2E33"/>
    <w:rPr>
      <w:rFonts w:ascii="Calibri Light" w:eastAsia="Times New Roman" w:hAnsi="Calibri Light" w:cs="Times New Roman"/>
      <w:lang w:eastAsia="ru-RU"/>
    </w:rPr>
  </w:style>
  <w:style w:type="paragraph" w:styleId="a4">
    <w:name w:val="Subtitle"/>
    <w:basedOn w:val="a0"/>
    <w:next w:val="a0"/>
    <w:link w:val="a5"/>
    <w:qFormat/>
    <w:rsid w:val="004B2E33"/>
    <w:pPr>
      <w:spacing w:after="60" w:line="240" w:lineRule="auto"/>
      <w:jc w:val="center"/>
    </w:pPr>
    <w:rPr>
      <w:rFonts w:ascii="Cambria" w:eastAsia="Cambria" w:hAnsi="Cambria" w:cs="Cambria"/>
      <w:sz w:val="24"/>
      <w:szCs w:val="24"/>
    </w:rPr>
  </w:style>
  <w:style w:type="character" w:customStyle="1" w:styleId="a5">
    <w:name w:val="Подзаголовок Знак"/>
    <w:basedOn w:val="a1"/>
    <w:link w:val="a4"/>
    <w:rsid w:val="004B2E33"/>
    <w:rPr>
      <w:rFonts w:ascii="Cambria" w:eastAsia="Cambria" w:hAnsi="Cambria" w:cs="Cambria"/>
      <w:sz w:val="24"/>
      <w:szCs w:val="24"/>
      <w:lang w:eastAsia="ru-RU"/>
    </w:rPr>
  </w:style>
  <w:style w:type="paragraph" w:styleId="a6">
    <w:name w:val="caption"/>
    <w:basedOn w:val="a0"/>
    <w:next w:val="a0"/>
    <w:qFormat/>
    <w:rsid w:val="004B2E33"/>
    <w:pPr>
      <w:spacing w:before="120" w:after="0" w:line="240" w:lineRule="auto"/>
      <w:jc w:val="center"/>
    </w:pPr>
    <w:rPr>
      <w:rFonts w:ascii="Times New Roman" w:eastAsia="Times New Roman" w:hAnsi="Times New Roman" w:cs="Times New Roman"/>
      <w:sz w:val="36"/>
      <w:szCs w:val="20"/>
    </w:rPr>
  </w:style>
  <w:style w:type="paragraph" w:styleId="22">
    <w:name w:val="Body Text 2"/>
    <w:basedOn w:val="a0"/>
    <w:link w:val="23"/>
    <w:uiPriority w:val="99"/>
    <w:rsid w:val="004B2E33"/>
    <w:pPr>
      <w:spacing w:before="60" w:after="0" w:line="240" w:lineRule="auto"/>
      <w:jc w:val="both"/>
    </w:pPr>
    <w:rPr>
      <w:rFonts w:ascii="Times New Roman" w:eastAsia="Times New Roman" w:hAnsi="Times New Roman" w:cs="Times New Roman"/>
      <w:sz w:val="24"/>
      <w:szCs w:val="20"/>
    </w:rPr>
  </w:style>
  <w:style w:type="character" w:customStyle="1" w:styleId="23">
    <w:name w:val="Основной текст 2 Знак"/>
    <w:basedOn w:val="a1"/>
    <w:link w:val="22"/>
    <w:uiPriority w:val="99"/>
    <w:rsid w:val="004B2E33"/>
    <w:rPr>
      <w:rFonts w:ascii="Times New Roman" w:eastAsia="Times New Roman" w:hAnsi="Times New Roman" w:cs="Times New Roman"/>
      <w:sz w:val="24"/>
      <w:szCs w:val="20"/>
      <w:lang w:eastAsia="ru-RU"/>
    </w:rPr>
  </w:style>
  <w:style w:type="paragraph" w:styleId="a7">
    <w:name w:val="header"/>
    <w:aliases w:val="Верхний колонтитул1,Linie,header"/>
    <w:basedOn w:val="a0"/>
    <w:link w:val="a8"/>
    <w:uiPriority w:val="99"/>
    <w:rsid w:val="004B2E3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aliases w:val="Верхний колонтитул1 Знак,Linie Знак,header Знак"/>
    <w:basedOn w:val="a1"/>
    <w:link w:val="a7"/>
    <w:uiPriority w:val="99"/>
    <w:rsid w:val="004B2E33"/>
    <w:rPr>
      <w:rFonts w:ascii="Times New Roman" w:eastAsia="Times New Roman" w:hAnsi="Times New Roman" w:cs="Times New Roman"/>
      <w:sz w:val="20"/>
      <w:szCs w:val="20"/>
      <w:lang w:eastAsia="ru-RU"/>
    </w:rPr>
  </w:style>
  <w:style w:type="character" w:styleId="a9">
    <w:name w:val="page number"/>
    <w:rsid w:val="004B2E33"/>
  </w:style>
  <w:style w:type="paragraph" w:customStyle="1" w:styleId="ConsNormal">
    <w:name w:val="ConsNormal"/>
    <w:link w:val="ConsNormal0"/>
    <w:rsid w:val="004B2E3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4B2E33"/>
    <w:rPr>
      <w:rFonts w:ascii="Arial" w:eastAsia="Times New Roman" w:hAnsi="Arial" w:cs="Arial"/>
      <w:sz w:val="20"/>
      <w:szCs w:val="20"/>
      <w:lang w:eastAsia="ru-RU"/>
    </w:rPr>
  </w:style>
  <w:style w:type="paragraph" w:customStyle="1" w:styleId="ConsNonformat">
    <w:name w:val="ConsNonformat"/>
    <w:link w:val="ConsNonformat0"/>
    <w:rsid w:val="004B2E33"/>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a">
    <w:name w:val="Body Text"/>
    <w:aliases w:val="Заг1,BO,ID,body indent,ändrad,EHPT,Body Text2,body text,Основной текст Знак Знак,NoticeText-List,Основной текст Знак1 Знак Знак,Основной текст Знак Знак Знак Знак,body text Знак Знак, ändrad,bt,body text1,bt1,body text2,bt2,body text11"/>
    <w:basedOn w:val="a0"/>
    <w:link w:val="ab"/>
    <w:rsid w:val="004B2E33"/>
    <w:pPr>
      <w:widowControl w:val="0"/>
      <w:autoSpaceDE w:val="0"/>
      <w:autoSpaceDN w:val="0"/>
      <w:spacing w:after="0" w:line="240" w:lineRule="auto"/>
      <w:jc w:val="center"/>
    </w:pPr>
    <w:rPr>
      <w:rFonts w:ascii="Times New Roman" w:eastAsia="Times New Roman" w:hAnsi="Times New Roman" w:cs="Times New Roman"/>
      <w:b/>
      <w:bCs/>
      <w:sz w:val="24"/>
      <w:szCs w:val="24"/>
    </w:rPr>
  </w:style>
  <w:style w:type="character" w:customStyle="1" w:styleId="ab">
    <w:name w:val="Основной текст Знак"/>
    <w:aliases w:val="Заг1 Знак,BO Знак,ID Знак,body indent Знак,ändrad Знак,EHPT Знак,Body Text2 Знак,body text Знак,Основной текст Знак Знак Знак,NoticeText-List Знак,Основной текст Знак1 Знак Знак Знак,Основной текст Знак Знак Знак Знак Знак,bt Знак"/>
    <w:basedOn w:val="a1"/>
    <w:link w:val="aa"/>
    <w:rsid w:val="004B2E33"/>
    <w:rPr>
      <w:rFonts w:ascii="Times New Roman" w:eastAsia="Times New Roman" w:hAnsi="Times New Roman" w:cs="Times New Roman"/>
      <w:b/>
      <w:bCs/>
      <w:sz w:val="24"/>
      <w:szCs w:val="24"/>
      <w:lang w:eastAsia="ru-RU"/>
    </w:rPr>
  </w:style>
  <w:style w:type="paragraph" w:styleId="ac">
    <w:name w:val="Body Text Indent"/>
    <w:aliases w:val="Основной текст с нумерацией,текст"/>
    <w:basedOn w:val="a0"/>
    <w:link w:val="ad"/>
    <w:rsid w:val="004B2E33"/>
    <w:pPr>
      <w:widowControl w:val="0"/>
      <w:autoSpaceDE w:val="0"/>
      <w:autoSpaceDN w:val="0"/>
      <w:spacing w:after="0" w:line="240" w:lineRule="auto"/>
      <w:ind w:firstLine="485"/>
      <w:jc w:val="both"/>
    </w:pPr>
    <w:rPr>
      <w:rFonts w:ascii="Times New Roman" w:eastAsia="Times New Roman" w:hAnsi="Times New Roman" w:cs="Times New Roman"/>
      <w:sz w:val="20"/>
      <w:szCs w:val="20"/>
    </w:rPr>
  </w:style>
  <w:style w:type="character" w:customStyle="1" w:styleId="ad">
    <w:name w:val="Основной текст с отступом Знак"/>
    <w:aliases w:val="Основной текст с нумерацией Знак,текст Знак"/>
    <w:basedOn w:val="a1"/>
    <w:link w:val="ac"/>
    <w:rsid w:val="004B2E33"/>
    <w:rPr>
      <w:rFonts w:ascii="Times New Roman" w:eastAsia="Times New Roman" w:hAnsi="Times New Roman" w:cs="Times New Roman"/>
      <w:sz w:val="20"/>
      <w:szCs w:val="20"/>
      <w:lang w:eastAsia="ru-RU"/>
    </w:rPr>
  </w:style>
  <w:style w:type="character" w:styleId="ae">
    <w:name w:val="Hyperlink"/>
    <w:aliases w:val="%Hyperlink,Hyperlink"/>
    <w:uiPriority w:val="99"/>
    <w:rsid w:val="004B2E33"/>
    <w:rPr>
      <w:color w:val="0000FF"/>
      <w:u w:val="single"/>
    </w:rPr>
  </w:style>
  <w:style w:type="paragraph" w:styleId="af">
    <w:name w:val="footer"/>
    <w:aliases w:val="Знак Знак Знак Знак Знак Знак Знак Знак Знак Знак Знак Знак Знак Знак Знак Знак Знак Знак Знак Знак Знак Знак Знак Знак Знак,Знак3 Знак Знак"/>
    <w:basedOn w:val="a0"/>
    <w:link w:val="af0"/>
    <w:rsid w:val="004B2E3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0">
    <w:name w:val="Нижний колонтитул Знак"/>
    <w:aliases w:val="Знак Знак Знак Знак Знак Знак Знак Знак Знак Знак Знак Знак Знак Знак Знак Знак Знак Знак Знак Знак Знак Знак Знак Знак Знак Знак,Знак3 Знак Знак Знак"/>
    <w:basedOn w:val="a1"/>
    <w:link w:val="af"/>
    <w:rsid w:val="004B2E33"/>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4B2E3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qFormat/>
    <w:rsid w:val="004B2E33"/>
    <w:rPr>
      <w:rFonts w:ascii="Arial" w:eastAsia="Times New Roman" w:hAnsi="Arial" w:cs="Arial"/>
      <w:sz w:val="20"/>
      <w:szCs w:val="20"/>
      <w:lang w:eastAsia="ru-RU"/>
    </w:rPr>
  </w:style>
  <w:style w:type="paragraph" w:customStyle="1" w:styleId="ConsCell">
    <w:name w:val="ConsCell"/>
    <w:rsid w:val="004B2E33"/>
    <w:pPr>
      <w:widowControl w:val="0"/>
      <w:autoSpaceDE w:val="0"/>
      <w:autoSpaceDN w:val="0"/>
      <w:adjustRightInd w:val="0"/>
      <w:spacing w:after="0" w:line="240" w:lineRule="auto"/>
    </w:pPr>
    <w:rPr>
      <w:rFonts w:ascii="Arial" w:eastAsia="Times New Roman" w:hAnsi="Arial" w:cs="Arial"/>
      <w:lang w:eastAsia="ru-RU"/>
    </w:rPr>
  </w:style>
  <w:style w:type="paragraph" w:customStyle="1" w:styleId="02statia2">
    <w:name w:val="02statia2"/>
    <w:basedOn w:val="a0"/>
    <w:uiPriority w:val="99"/>
    <w:rsid w:val="004B2E33"/>
    <w:pPr>
      <w:spacing w:before="120" w:after="240" w:line="320" w:lineRule="atLeast"/>
      <w:ind w:left="2020" w:hanging="880"/>
      <w:jc w:val="both"/>
    </w:pPr>
    <w:rPr>
      <w:rFonts w:ascii="GaramondNarrowC" w:eastAsia="Times New Roman" w:hAnsi="GaramondNarrowC" w:cs="Times New Roman"/>
      <w:color w:val="000000"/>
      <w:sz w:val="21"/>
      <w:szCs w:val="21"/>
    </w:rPr>
  </w:style>
  <w:style w:type="paragraph" w:styleId="af1">
    <w:name w:val="No Spacing"/>
    <w:aliases w:val="для таблиц,Без интервала21,Жирный,Без интервала4"/>
    <w:link w:val="af2"/>
    <w:uiPriority w:val="1"/>
    <w:qFormat/>
    <w:rsid w:val="004B2E33"/>
    <w:pPr>
      <w:spacing w:after="0" w:line="240" w:lineRule="auto"/>
    </w:pPr>
    <w:rPr>
      <w:rFonts w:ascii="Calibri" w:eastAsia="Calibri" w:hAnsi="Calibri" w:cs="Times New Roman"/>
    </w:rPr>
  </w:style>
  <w:style w:type="character" w:customStyle="1" w:styleId="af2">
    <w:name w:val="Без интервала Знак"/>
    <w:aliases w:val="для таблиц Знак,Без интервала21 Знак,Жирный Знак,Без интервала4 Знак"/>
    <w:link w:val="af1"/>
    <w:uiPriority w:val="1"/>
    <w:qFormat/>
    <w:rsid w:val="004B2E33"/>
    <w:rPr>
      <w:rFonts w:ascii="Calibri" w:eastAsia="Calibri" w:hAnsi="Calibri" w:cs="Times New Roman"/>
    </w:rPr>
  </w:style>
  <w:style w:type="paragraph" w:styleId="af3">
    <w:name w:val="List Paragraph"/>
    <w:aliases w:val="ТЗ список,Bullet List,FooterText,numbered,Paragraphe de liste1,Bulletr List Paragraph,List Paragraph1,Список нумерованный цифры,Цветной список - Акцент 11,lp1,Второй абзац списка,List Paragraph,GOST_TableList,Булет1,1Булет,_Абзац списка"/>
    <w:basedOn w:val="a0"/>
    <w:link w:val="af4"/>
    <w:uiPriority w:val="34"/>
    <w:qFormat/>
    <w:rsid w:val="004B2E33"/>
    <w:pPr>
      <w:spacing w:after="0" w:line="240" w:lineRule="auto"/>
      <w:ind w:left="720"/>
      <w:contextualSpacing/>
    </w:pPr>
    <w:rPr>
      <w:rFonts w:ascii="Times New Roman" w:eastAsia="Times New Roman" w:hAnsi="Times New Roman" w:cs="Times New Roman"/>
      <w:sz w:val="20"/>
      <w:szCs w:val="20"/>
    </w:rPr>
  </w:style>
  <w:style w:type="character" w:customStyle="1" w:styleId="af4">
    <w:name w:val="Абзац списка Знак"/>
    <w:aliases w:val="ТЗ список Знак,Bullet List Знак,FooterText Знак,numbered Знак,Paragraphe de liste1 Знак,Bulletr List Paragraph Знак,List Paragraph1 Знак,Список нумерованный цифры Знак,Цветной список - Акцент 11 Знак,lp1 Знак,Второй абзац списка Знак"/>
    <w:link w:val="af3"/>
    <w:uiPriority w:val="34"/>
    <w:qFormat/>
    <w:locked/>
    <w:rsid w:val="004B2E33"/>
    <w:rPr>
      <w:rFonts w:ascii="Times New Roman" w:eastAsia="Times New Roman" w:hAnsi="Times New Roman" w:cs="Times New Roman"/>
      <w:sz w:val="20"/>
      <w:szCs w:val="20"/>
      <w:lang w:eastAsia="ru-RU"/>
    </w:rPr>
  </w:style>
  <w:style w:type="paragraph" w:styleId="12">
    <w:name w:val="toc 1"/>
    <w:basedOn w:val="a0"/>
    <w:next w:val="a0"/>
    <w:autoRedefine/>
    <w:uiPriority w:val="39"/>
    <w:unhideWhenUsed/>
    <w:rsid w:val="004B2E33"/>
    <w:pPr>
      <w:spacing w:after="100" w:line="240" w:lineRule="auto"/>
    </w:pPr>
    <w:rPr>
      <w:rFonts w:ascii="Times New Roman" w:eastAsia="Times New Roman" w:hAnsi="Times New Roman" w:cs="Times New Roman"/>
      <w:sz w:val="20"/>
      <w:szCs w:val="20"/>
    </w:rPr>
  </w:style>
  <w:style w:type="paragraph" w:styleId="24">
    <w:name w:val="toc 2"/>
    <w:basedOn w:val="a0"/>
    <w:next w:val="a0"/>
    <w:autoRedefine/>
    <w:uiPriority w:val="39"/>
    <w:unhideWhenUsed/>
    <w:rsid w:val="004B2E33"/>
    <w:pPr>
      <w:spacing w:after="100" w:line="240" w:lineRule="auto"/>
      <w:ind w:left="200"/>
    </w:pPr>
    <w:rPr>
      <w:rFonts w:ascii="Times New Roman" w:eastAsia="Times New Roman" w:hAnsi="Times New Roman" w:cs="Times New Roman"/>
      <w:sz w:val="20"/>
      <w:szCs w:val="20"/>
    </w:rPr>
  </w:style>
  <w:style w:type="paragraph" w:styleId="32">
    <w:name w:val="toc 3"/>
    <w:basedOn w:val="a0"/>
    <w:next w:val="a0"/>
    <w:autoRedefine/>
    <w:uiPriority w:val="39"/>
    <w:unhideWhenUsed/>
    <w:rsid w:val="004B2E33"/>
    <w:pPr>
      <w:spacing w:after="100" w:line="240" w:lineRule="auto"/>
      <w:ind w:left="400"/>
    </w:pPr>
    <w:rPr>
      <w:rFonts w:ascii="Times New Roman" w:eastAsia="Times New Roman" w:hAnsi="Times New Roman" w:cs="Times New Roman"/>
      <w:sz w:val="20"/>
      <w:szCs w:val="20"/>
    </w:rPr>
  </w:style>
  <w:style w:type="character" w:customStyle="1" w:styleId="af5">
    <w:name w:val="Текст выноски Знак"/>
    <w:link w:val="af6"/>
    <w:uiPriority w:val="99"/>
    <w:qFormat/>
    <w:rsid w:val="004B2E33"/>
    <w:rPr>
      <w:rFonts w:ascii="Tahoma" w:eastAsia="Times New Roman" w:hAnsi="Tahoma" w:cs="Tahoma"/>
      <w:sz w:val="16"/>
      <w:szCs w:val="16"/>
    </w:rPr>
  </w:style>
  <w:style w:type="paragraph" w:styleId="af6">
    <w:name w:val="Balloon Text"/>
    <w:basedOn w:val="a0"/>
    <w:link w:val="af5"/>
    <w:uiPriority w:val="99"/>
    <w:unhideWhenUsed/>
    <w:qFormat/>
    <w:rsid w:val="004B2E33"/>
    <w:pPr>
      <w:spacing w:after="0" w:line="240" w:lineRule="auto"/>
    </w:pPr>
    <w:rPr>
      <w:rFonts w:ascii="Tahoma" w:eastAsia="Times New Roman" w:hAnsi="Tahoma" w:cs="Tahoma"/>
      <w:sz w:val="16"/>
      <w:szCs w:val="16"/>
      <w:lang w:eastAsia="en-US"/>
    </w:rPr>
  </w:style>
  <w:style w:type="character" w:customStyle="1" w:styleId="13">
    <w:name w:val="Текст выноски Знак1"/>
    <w:basedOn w:val="a1"/>
    <w:link w:val="af6"/>
    <w:uiPriority w:val="99"/>
    <w:semiHidden/>
    <w:rsid w:val="004B2E33"/>
    <w:rPr>
      <w:rFonts w:ascii="Tahoma" w:eastAsia="Calibri" w:hAnsi="Tahoma" w:cs="Tahoma"/>
      <w:sz w:val="16"/>
      <w:szCs w:val="16"/>
      <w:lang w:eastAsia="ru-RU"/>
    </w:rPr>
  </w:style>
  <w:style w:type="character" w:customStyle="1" w:styleId="af7">
    <w:name w:val="Текст сноски Знак"/>
    <w:aliases w:val="Знак4 Знак Знак,Текст сноски Знак Знак Знак,Знак4 Знак1 Знак,Знак4 Знак2,Знак4 Знак Знак Знак2 Знак,Текст сноски Знак Знак1 Знак,Footnote Text Char Знак Знак,Знак5 Знак,Знак8 Знак Знак Знак Знак,Знак8 Знак Знак1 Знак"/>
    <w:link w:val="af8"/>
    <w:rsid w:val="004B2E33"/>
    <w:rPr>
      <w:rFonts w:cs="Times New Roman"/>
      <w:sz w:val="20"/>
      <w:szCs w:val="20"/>
    </w:rPr>
  </w:style>
  <w:style w:type="paragraph" w:styleId="af8">
    <w:name w:val="footnote text"/>
    <w:aliases w:val="Знак4 Знак,Текст сноски Знак Знак,Знак4 Знак1,Знак4,Знак4 Знак Знак Знак2,Текст сноски Знак Знак1,Footnote Text Char Знак,Знак5,Знак8 Знак Знак Знак,Знак8 Знак Знак1,Знак4 Знак Знак Знак,Знак4 Знак Знак1,Знак4 Знак1 Знак1"/>
    <w:basedOn w:val="a0"/>
    <w:link w:val="af7"/>
    <w:unhideWhenUsed/>
    <w:qFormat/>
    <w:rsid w:val="004B2E33"/>
    <w:pPr>
      <w:spacing w:after="0" w:line="240" w:lineRule="auto"/>
    </w:pPr>
    <w:rPr>
      <w:rFonts w:asciiTheme="minorHAnsi" w:eastAsiaTheme="minorHAnsi" w:hAnsiTheme="minorHAnsi" w:cs="Times New Roman"/>
      <w:sz w:val="20"/>
      <w:szCs w:val="20"/>
      <w:lang w:eastAsia="en-US"/>
    </w:rPr>
  </w:style>
  <w:style w:type="character" w:customStyle="1" w:styleId="14">
    <w:name w:val="Текст сноски Знак1"/>
    <w:basedOn w:val="a1"/>
    <w:link w:val="af8"/>
    <w:uiPriority w:val="99"/>
    <w:semiHidden/>
    <w:rsid w:val="004B2E33"/>
    <w:rPr>
      <w:rFonts w:ascii="Calibri" w:eastAsia="Calibri" w:hAnsi="Calibri" w:cs="Calibri"/>
      <w:sz w:val="20"/>
      <w:szCs w:val="20"/>
      <w:lang w:eastAsia="ru-RU"/>
    </w:rPr>
  </w:style>
  <w:style w:type="character" w:styleId="af9">
    <w:name w:val="annotation reference"/>
    <w:uiPriority w:val="99"/>
    <w:unhideWhenUsed/>
    <w:rsid w:val="004B2E33"/>
    <w:rPr>
      <w:sz w:val="16"/>
      <w:szCs w:val="16"/>
    </w:rPr>
  </w:style>
  <w:style w:type="paragraph" w:styleId="afa">
    <w:name w:val="annotation text"/>
    <w:aliases w:val="Знак,Знак Знак Знак Знак Знак Знак Знак Знак Знак Знак Знак Знак Знак Знак Знак Знак Знак Знак Знак Знак Знак Знак Знак,Comment Text Char,Знак2 Char,Знак Char Знак Знак Знак Знак Знак Знак, Знак4 Знак Знак, Знак4 Знак,Знак Знак11,Знак2"/>
    <w:basedOn w:val="a0"/>
    <w:link w:val="afb"/>
    <w:uiPriority w:val="99"/>
    <w:unhideWhenUsed/>
    <w:rsid w:val="004B2E33"/>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aliases w:val="Знак Знак,Знак Знак Знак Знак Знак Знак Знак Знак Знак Знак Знак Знак Знак Знак Знак Знак Знак Знак Знак Знак Знак Знак Знак Знак,Comment Text Char Знак,Знак2 Char Знак,Знак Char Знак Знак Знак Знак Знак Знак Знак, Знак4 Знак Знак1"/>
    <w:basedOn w:val="a1"/>
    <w:link w:val="afa"/>
    <w:uiPriority w:val="99"/>
    <w:rsid w:val="004B2E33"/>
    <w:rPr>
      <w:rFonts w:ascii="Times New Roman" w:eastAsia="Times New Roman" w:hAnsi="Times New Roman" w:cs="Times New Roman"/>
      <w:sz w:val="20"/>
      <w:szCs w:val="20"/>
      <w:lang w:eastAsia="ru-RU"/>
    </w:rPr>
  </w:style>
  <w:style w:type="character" w:customStyle="1" w:styleId="afc">
    <w:name w:val="Тема примечания Знак"/>
    <w:link w:val="afd"/>
    <w:uiPriority w:val="99"/>
    <w:semiHidden/>
    <w:rsid w:val="004B2E33"/>
    <w:rPr>
      <w:rFonts w:ascii="Times New Roman" w:eastAsia="Times New Roman" w:hAnsi="Times New Roman" w:cs="Times New Roman"/>
      <w:b/>
      <w:bCs/>
      <w:sz w:val="20"/>
      <w:szCs w:val="20"/>
    </w:rPr>
  </w:style>
  <w:style w:type="paragraph" w:styleId="afd">
    <w:name w:val="annotation subject"/>
    <w:basedOn w:val="afa"/>
    <w:next w:val="afa"/>
    <w:link w:val="afc"/>
    <w:uiPriority w:val="99"/>
    <w:semiHidden/>
    <w:unhideWhenUsed/>
    <w:rsid w:val="004B2E33"/>
    <w:rPr>
      <w:b/>
      <w:bCs/>
      <w:lang w:eastAsia="en-US"/>
    </w:rPr>
  </w:style>
  <w:style w:type="character" w:customStyle="1" w:styleId="15">
    <w:name w:val="Тема примечания Знак1"/>
    <w:basedOn w:val="afb"/>
    <w:link w:val="afd"/>
    <w:uiPriority w:val="99"/>
    <w:semiHidden/>
    <w:rsid w:val="004B2E33"/>
    <w:rPr>
      <w:b/>
      <w:bCs/>
    </w:rPr>
  </w:style>
  <w:style w:type="paragraph" w:customStyle="1" w:styleId="16">
    <w:name w:val="Абзац списка1"/>
    <w:basedOn w:val="a0"/>
    <w:qFormat/>
    <w:rsid w:val="004B2E33"/>
    <w:pPr>
      <w:suppressAutoHyphens/>
      <w:spacing w:after="0" w:line="100" w:lineRule="atLeast"/>
      <w:ind w:left="720"/>
    </w:pPr>
    <w:rPr>
      <w:rFonts w:ascii="Times New Roman" w:eastAsia="Times New Roman" w:hAnsi="Times New Roman" w:cs="Times New Roman"/>
      <w:sz w:val="20"/>
      <w:szCs w:val="20"/>
      <w:lang w:eastAsia="ar-SA"/>
    </w:rPr>
  </w:style>
  <w:style w:type="paragraph" w:customStyle="1" w:styleId="ConsPlusTitle">
    <w:name w:val="ConsPlusTitle"/>
    <w:rsid w:val="004B2E33"/>
    <w:pPr>
      <w:widowControl w:val="0"/>
      <w:autoSpaceDE w:val="0"/>
      <w:autoSpaceDN w:val="0"/>
      <w:spacing w:after="0" w:line="240" w:lineRule="auto"/>
    </w:pPr>
    <w:rPr>
      <w:rFonts w:ascii="Calibri" w:eastAsia="Times New Roman" w:hAnsi="Calibri" w:cs="Calibri"/>
      <w:b/>
      <w:szCs w:val="20"/>
      <w:lang w:eastAsia="ru-RU"/>
    </w:rPr>
  </w:style>
  <w:style w:type="character" w:styleId="afe">
    <w:name w:val="Emphasis"/>
    <w:qFormat/>
    <w:rsid w:val="004B2E33"/>
    <w:rPr>
      <w:i/>
      <w:iCs/>
    </w:rPr>
  </w:style>
  <w:style w:type="paragraph" w:styleId="HTML">
    <w:name w:val="HTML Preformatted"/>
    <w:basedOn w:val="a0"/>
    <w:link w:val="HTML0"/>
    <w:uiPriority w:val="99"/>
    <w:qFormat/>
    <w:rsid w:val="004B2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4B2E33"/>
    <w:rPr>
      <w:rFonts w:ascii="Courier New" w:eastAsia="Times New Roman" w:hAnsi="Courier New" w:cs="Courier New"/>
      <w:sz w:val="20"/>
      <w:szCs w:val="20"/>
      <w:lang w:eastAsia="ru-RU"/>
    </w:rPr>
  </w:style>
  <w:style w:type="character" w:customStyle="1" w:styleId="17">
    <w:name w:val="Название Знак1"/>
    <w:aliases w:val="Название Знак Знак Знак1"/>
    <w:link w:val="aff"/>
    <w:uiPriority w:val="10"/>
    <w:rsid w:val="004B2E33"/>
    <w:rPr>
      <w:rFonts w:ascii="Times New Roman" w:eastAsia="Times New Roman" w:hAnsi="Times New Roman" w:cs="Times New Roman"/>
      <w:b/>
      <w:sz w:val="24"/>
      <w:szCs w:val="24"/>
    </w:rPr>
  </w:style>
  <w:style w:type="paragraph" w:styleId="aff">
    <w:name w:val="Title"/>
    <w:aliases w:val="Название Знак Знак"/>
    <w:basedOn w:val="a0"/>
    <w:next w:val="a0"/>
    <w:link w:val="17"/>
    <w:uiPriority w:val="10"/>
    <w:qFormat/>
    <w:rsid w:val="004B2E33"/>
    <w:pPr>
      <w:pBdr>
        <w:bottom w:val="single" w:sz="8" w:space="4" w:color="4F81BD" w:themeColor="accent1"/>
      </w:pBdr>
      <w:spacing w:after="300" w:line="240" w:lineRule="auto"/>
      <w:contextualSpacing/>
    </w:pPr>
    <w:rPr>
      <w:rFonts w:ascii="Times New Roman" w:eastAsia="Times New Roman" w:hAnsi="Times New Roman" w:cs="Times New Roman"/>
      <w:b/>
      <w:sz w:val="24"/>
      <w:szCs w:val="24"/>
      <w:lang w:eastAsia="en-US"/>
    </w:rPr>
  </w:style>
  <w:style w:type="character" w:customStyle="1" w:styleId="aff0">
    <w:name w:val="Название Знак"/>
    <w:aliases w:val="Название Знак Знак Знак"/>
    <w:basedOn w:val="a1"/>
    <w:link w:val="aff"/>
    <w:uiPriority w:val="10"/>
    <w:rsid w:val="004B2E33"/>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Instruction">
    <w:name w:val="Instruction"/>
    <w:basedOn w:val="22"/>
    <w:rsid w:val="004B2E33"/>
    <w:pPr>
      <w:numPr>
        <w:numId w:val="2"/>
      </w:numPr>
      <w:tabs>
        <w:tab w:val="clear" w:pos="360"/>
      </w:tabs>
      <w:ind w:left="0" w:firstLine="0"/>
    </w:pPr>
  </w:style>
  <w:style w:type="paragraph" w:customStyle="1" w:styleId="-">
    <w:name w:val="Контракт-раздел"/>
    <w:basedOn w:val="a0"/>
    <w:next w:val="-0"/>
    <w:uiPriority w:val="99"/>
    <w:rsid w:val="004B2E33"/>
    <w:pPr>
      <w:keepNext/>
      <w:numPr>
        <w:numId w:val="3"/>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rPr>
  </w:style>
  <w:style w:type="paragraph" w:customStyle="1" w:styleId="-0">
    <w:name w:val="Контракт-пункт"/>
    <w:basedOn w:val="a0"/>
    <w:uiPriority w:val="99"/>
    <w:rsid w:val="004B2E33"/>
    <w:pPr>
      <w:numPr>
        <w:ilvl w:val="1"/>
        <w:numId w:val="3"/>
      </w:numPr>
      <w:spacing w:after="0" w:line="240" w:lineRule="auto"/>
      <w:jc w:val="both"/>
    </w:pPr>
    <w:rPr>
      <w:rFonts w:ascii="Times New Roman" w:eastAsia="Times New Roman" w:hAnsi="Times New Roman" w:cs="Times New Roman"/>
      <w:sz w:val="24"/>
      <w:szCs w:val="24"/>
    </w:rPr>
  </w:style>
  <w:style w:type="paragraph" w:customStyle="1" w:styleId="-1">
    <w:name w:val="Контракт-подпункт"/>
    <w:basedOn w:val="a0"/>
    <w:rsid w:val="004B2E33"/>
    <w:pPr>
      <w:numPr>
        <w:ilvl w:val="2"/>
        <w:numId w:val="3"/>
      </w:numPr>
      <w:spacing w:after="0" w:line="240" w:lineRule="auto"/>
      <w:jc w:val="both"/>
    </w:pPr>
    <w:rPr>
      <w:rFonts w:ascii="Times New Roman" w:eastAsia="Times New Roman" w:hAnsi="Times New Roman" w:cs="Times New Roman"/>
      <w:sz w:val="24"/>
      <w:szCs w:val="24"/>
    </w:rPr>
  </w:style>
  <w:style w:type="paragraph" w:customStyle="1" w:styleId="-2">
    <w:name w:val="Контракт-подподпункт"/>
    <w:basedOn w:val="a0"/>
    <w:rsid w:val="004B2E33"/>
    <w:pPr>
      <w:numPr>
        <w:ilvl w:val="3"/>
        <w:numId w:val="3"/>
      </w:numPr>
      <w:spacing w:after="0" w:line="240" w:lineRule="auto"/>
      <w:jc w:val="both"/>
    </w:pPr>
    <w:rPr>
      <w:rFonts w:ascii="Times New Roman" w:eastAsia="Times New Roman" w:hAnsi="Times New Roman" w:cs="Times New Roman"/>
      <w:sz w:val="24"/>
      <w:szCs w:val="24"/>
    </w:rPr>
  </w:style>
  <w:style w:type="paragraph" w:customStyle="1" w:styleId="aff1">
    <w:name w:val="Пункт б/н"/>
    <w:basedOn w:val="a0"/>
    <w:rsid w:val="004B2E33"/>
    <w:pPr>
      <w:tabs>
        <w:tab w:val="left" w:pos="1134"/>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link w:val="ConsPlusNonformat0"/>
    <w:rsid w:val="004B2E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2">
    <w:name w:val="Таблица текст"/>
    <w:basedOn w:val="a0"/>
    <w:uiPriority w:val="99"/>
    <w:rsid w:val="004B2E33"/>
    <w:pPr>
      <w:spacing w:before="40" w:after="40" w:line="240" w:lineRule="auto"/>
      <w:ind w:left="57" w:right="57"/>
    </w:pPr>
    <w:rPr>
      <w:rFonts w:ascii="Times New Roman" w:eastAsia="Times New Roman" w:hAnsi="Times New Roman" w:cs="Times New Roman"/>
    </w:rPr>
  </w:style>
  <w:style w:type="paragraph" w:customStyle="1" w:styleId="WW-">
    <w:name w:val="WW-Базовый"/>
    <w:rsid w:val="004B2E33"/>
    <w:pPr>
      <w:tabs>
        <w:tab w:val="left" w:pos="708"/>
      </w:tabs>
      <w:suppressAutoHyphens/>
    </w:pPr>
    <w:rPr>
      <w:rFonts w:ascii="Calibri" w:eastAsia="Times New Roman" w:hAnsi="Calibri" w:cs="Calibri"/>
      <w:color w:val="00000A"/>
      <w:kern w:val="1"/>
      <w:lang w:eastAsia="zh-CN"/>
    </w:rPr>
  </w:style>
  <w:style w:type="paragraph" w:customStyle="1" w:styleId="aff3">
    <w:name w:val="Стиль Таблица_ячейка_центр"/>
    <w:basedOn w:val="a0"/>
    <w:rsid w:val="004B2E33"/>
    <w:pPr>
      <w:suppressAutoHyphens/>
      <w:snapToGrid w:val="0"/>
      <w:spacing w:after="0" w:line="240" w:lineRule="auto"/>
      <w:jc w:val="center"/>
    </w:pPr>
    <w:rPr>
      <w:rFonts w:ascii="Times New Roman" w:eastAsia="Times New Roman" w:hAnsi="Times New Roman" w:cs="Times New Roman"/>
      <w:position w:val="2"/>
      <w:sz w:val="24"/>
      <w:szCs w:val="20"/>
      <w:lang w:eastAsia="zh-CN"/>
    </w:rPr>
  </w:style>
  <w:style w:type="paragraph" w:customStyle="1" w:styleId="Default">
    <w:name w:val="Default"/>
    <w:rsid w:val="004B2E3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4">
    <w:name w:val="Гипертекстовая ссылка"/>
    <w:uiPriority w:val="99"/>
    <w:rsid w:val="004B2E33"/>
    <w:rPr>
      <w:color w:val="008000"/>
    </w:rPr>
  </w:style>
  <w:style w:type="character" w:styleId="aff5">
    <w:name w:val="Strong"/>
    <w:basedOn w:val="a1"/>
    <w:uiPriority w:val="22"/>
    <w:qFormat/>
    <w:rsid w:val="004B2E33"/>
    <w:rPr>
      <w:b/>
      <w:bCs/>
    </w:rPr>
  </w:style>
  <w:style w:type="paragraph" w:customStyle="1" w:styleId="parametervalue">
    <w:name w:val="parametervalue"/>
    <w:basedOn w:val="a0"/>
    <w:rsid w:val="004B2E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1z0">
    <w:name w:val="WW8Num1z0"/>
    <w:qFormat/>
    <w:rsid w:val="004B2E33"/>
  </w:style>
  <w:style w:type="character" w:customStyle="1" w:styleId="WW8Num1z1">
    <w:name w:val="WW8Num1z1"/>
    <w:qFormat/>
    <w:rsid w:val="004B2E33"/>
  </w:style>
  <w:style w:type="character" w:customStyle="1" w:styleId="WW8Num1z2">
    <w:name w:val="WW8Num1z2"/>
    <w:qFormat/>
    <w:rsid w:val="004B2E33"/>
  </w:style>
  <w:style w:type="character" w:customStyle="1" w:styleId="WW8Num1z3">
    <w:name w:val="WW8Num1z3"/>
    <w:qFormat/>
    <w:rsid w:val="004B2E33"/>
  </w:style>
  <w:style w:type="character" w:customStyle="1" w:styleId="WW8Num1z4">
    <w:name w:val="WW8Num1z4"/>
    <w:qFormat/>
    <w:rsid w:val="004B2E33"/>
  </w:style>
  <w:style w:type="character" w:customStyle="1" w:styleId="WW8Num1z5">
    <w:name w:val="WW8Num1z5"/>
    <w:qFormat/>
    <w:rsid w:val="004B2E33"/>
  </w:style>
  <w:style w:type="character" w:customStyle="1" w:styleId="WW8Num1z6">
    <w:name w:val="WW8Num1z6"/>
    <w:qFormat/>
    <w:rsid w:val="004B2E33"/>
  </w:style>
  <w:style w:type="character" w:customStyle="1" w:styleId="WW8Num1z7">
    <w:name w:val="WW8Num1z7"/>
    <w:qFormat/>
    <w:rsid w:val="004B2E33"/>
  </w:style>
  <w:style w:type="character" w:customStyle="1" w:styleId="WW8Num1z8">
    <w:name w:val="WW8Num1z8"/>
    <w:qFormat/>
    <w:rsid w:val="004B2E33"/>
  </w:style>
  <w:style w:type="character" w:customStyle="1" w:styleId="18">
    <w:name w:val="Основной шрифт абзаца1"/>
    <w:qFormat/>
    <w:rsid w:val="004B2E33"/>
  </w:style>
  <w:style w:type="paragraph" w:styleId="aff6">
    <w:name w:val="List"/>
    <w:basedOn w:val="aa"/>
    <w:rsid w:val="004B2E33"/>
    <w:pPr>
      <w:widowControl/>
      <w:suppressAutoHyphens/>
      <w:autoSpaceDE/>
      <w:autoSpaceDN/>
      <w:spacing w:after="140" w:line="276" w:lineRule="auto"/>
      <w:jc w:val="left"/>
    </w:pPr>
    <w:rPr>
      <w:rFonts w:eastAsia="SimSun" w:cs="Arial"/>
      <w:b w:val="0"/>
      <w:bCs w:val="0"/>
      <w:lang w:eastAsia="zh-CN"/>
    </w:rPr>
  </w:style>
  <w:style w:type="paragraph" w:styleId="19">
    <w:name w:val="index 1"/>
    <w:basedOn w:val="a0"/>
    <w:next w:val="a0"/>
    <w:autoRedefine/>
    <w:uiPriority w:val="99"/>
    <w:semiHidden/>
    <w:unhideWhenUsed/>
    <w:rsid w:val="004B2E33"/>
    <w:pPr>
      <w:spacing w:after="0" w:line="240" w:lineRule="auto"/>
      <w:ind w:left="220" w:hanging="220"/>
    </w:pPr>
  </w:style>
  <w:style w:type="paragraph" w:styleId="aff7">
    <w:name w:val="index heading"/>
    <w:basedOn w:val="a0"/>
    <w:qFormat/>
    <w:rsid w:val="004B2E33"/>
    <w:pPr>
      <w:suppressLineNumbers/>
      <w:suppressAutoHyphens/>
      <w:spacing w:after="0" w:line="240" w:lineRule="auto"/>
    </w:pPr>
    <w:rPr>
      <w:rFonts w:ascii="Times New Roman" w:eastAsia="SimSun" w:hAnsi="Times New Roman" w:cs="Arial"/>
      <w:sz w:val="24"/>
      <w:szCs w:val="24"/>
      <w:lang w:eastAsia="zh-CN"/>
    </w:rPr>
  </w:style>
  <w:style w:type="paragraph" w:customStyle="1" w:styleId="1a">
    <w:name w:val="Заголовок1"/>
    <w:basedOn w:val="a0"/>
    <w:next w:val="aa"/>
    <w:qFormat/>
    <w:rsid w:val="004B2E33"/>
    <w:pPr>
      <w:keepNext/>
      <w:suppressAutoHyphens/>
      <w:spacing w:before="240" w:after="120" w:line="240" w:lineRule="auto"/>
    </w:pPr>
    <w:rPr>
      <w:rFonts w:ascii="Liberation Sans" w:eastAsia="Microsoft YaHei" w:hAnsi="Liberation Sans" w:cs="Arial"/>
      <w:sz w:val="28"/>
      <w:szCs w:val="28"/>
      <w:lang w:eastAsia="zh-CN"/>
    </w:rPr>
  </w:style>
  <w:style w:type="paragraph" w:customStyle="1" w:styleId="1b">
    <w:name w:val="Указатель1"/>
    <w:basedOn w:val="a0"/>
    <w:qFormat/>
    <w:rsid w:val="004B2E33"/>
    <w:pPr>
      <w:suppressLineNumbers/>
      <w:suppressAutoHyphens/>
      <w:spacing w:after="0" w:line="240" w:lineRule="auto"/>
    </w:pPr>
    <w:rPr>
      <w:rFonts w:ascii="Times New Roman" w:eastAsia="SimSun" w:hAnsi="Times New Roman" w:cs="Arial"/>
      <w:sz w:val="24"/>
      <w:szCs w:val="24"/>
      <w:lang w:eastAsia="zh-CN"/>
    </w:rPr>
  </w:style>
  <w:style w:type="paragraph" w:customStyle="1" w:styleId="aff8">
    <w:name w:val="Знак Знак Знак Знак Знак Знак Знак Знак Знак Знак Знак Знак Знак Знак Знак Знак Знак Знак Знак Знак"/>
    <w:basedOn w:val="a0"/>
    <w:qFormat/>
    <w:rsid w:val="004B2E33"/>
    <w:pPr>
      <w:suppressAutoHyphens/>
      <w:spacing w:after="160" w:line="240" w:lineRule="exact"/>
      <w:jc w:val="both"/>
    </w:pPr>
    <w:rPr>
      <w:rFonts w:ascii="Times New Roman" w:eastAsia="Times New Roman" w:hAnsi="Times New Roman" w:cs="Times New Roman"/>
      <w:sz w:val="24"/>
      <w:szCs w:val="20"/>
      <w:lang w:val="en-US" w:eastAsia="zh-CN"/>
    </w:rPr>
  </w:style>
  <w:style w:type="paragraph" w:styleId="aff9">
    <w:name w:val="Normal (Web)"/>
    <w:aliases w:val="Обычный (веб)1,Обычный (Web)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0"/>
    <w:link w:val="affa"/>
    <w:unhideWhenUsed/>
    <w:qFormat/>
    <w:rsid w:val="004B2E33"/>
    <w:pPr>
      <w:spacing w:beforeAutospacing="1" w:after="142" w:line="288" w:lineRule="auto"/>
    </w:pPr>
    <w:rPr>
      <w:rFonts w:ascii="Times New Roman" w:eastAsia="Times New Roman" w:hAnsi="Times New Roman" w:cs="Times New Roman"/>
      <w:sz w:val="24"/>
      <w:szCs w:val="24"/>
    </w:rPr>
  </w:style>
  <w:style w:type="paragraph" w:customStyle="1" w:styleId="1c">
    <w:name w:val="Без интервала1"/>
    <w:rsid w:val="004B2E33"/>
    <w:pPr>
      <w:spacing w:after="0" w:line="240" w:lineRule="auto"/>
    </w:pPr>
    <w:rPr>
      <w:rFonts w:ascii="Calibri" w:eastAsia="Times New Roman" w:hAnsi="Calibri" w:cs="Times New Roman"/>
      <w:lang w:eastAsia="ru-RU"/>
    </w:rPr>
  </w:style>
  <w:style w:type="table" w:customStyle="1" w:styleId="110">
    <w:name w:val="Сетка таблицы11"/>
    <w:uiPriority w:val="59"/>
    <w:rsid w:val="004B2E3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B2E33"/>
    <w:pPr>
      <w:suppressAutoHyphens/>
      <w:spacing w:after="0" w:line="240" w:lineRule="auto"/>
      <w:textAlignment w:val="baseline"/>
    </w:pPr>
    <w:rPr>
      <w:rFonts w:ascii="Times New Roman" w:eastAsia="Times New Roman" w:hAnsi="Times New Roman" w:cs="Times New Roman"/>
      <w:kern w:val="2"/>
      <w:sz w:val="24"/>
      <w:szCs w:val="24"/>
      <w:lang w:eastAsia="zh-CN"/>
    </w:rPr>
  </w:style>
  <w:style w:type="character" w:customStyle="1" w:styleId="lots-wrap-contentbodyval2">
    <w:name w:val="lots-wrap-content__body__val2"/>
    <w:basedOn w:val="a1"/>
    <w:rsid w:val="004B2E33"/>
  </w:style>
  <w:style w:type="paragraph" w:customStyle="1" w:styleId="1">
    <w:name w:val="Список1"/>
    <w:basedOn w:val="a0"/>
    <w:uiPriority w:val="99"/>
    <w:rsid w:val="004B2E33"/>
    <w:pPr>
      <w:widowControl w:val="0"/>
      <w:numPr>
        <w:numId w:val="11"/>
      </w:numPr>
      <w:spacing w:after="120" w:line="240" w:lineRule="auto"/>
      <w:ind w:left="1134" w:hanging="567"/>
      <w:jc w:val="both"/>
    </w:pPr>
    <w:rPr>
      <w:rFonts w:ascii="Times New Roman" w:eastAsia="Arial Unicode MS" w:hAnsi="Times New Roman" w:cs="Times New Roman"/>
      <w:color w:val="000000"/>
      <w:sz w:val="24"/>
      <w:szCs w:val="24"/>
    </w:rPr>
  </w:style>
  <w:style w:type="table" w:styleId="affb">
    <w:name w:val="Table Grid"/>
    <w:basedOn w:val="a2"/>
    <w:uiPriority w:val="59"/>
    <w:rsid w:val="004B2E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Nonformat0">
    <w:name w:val="ConsNonformat Знак"/>
    <w:link w:val="ConsNonformat"/>
    <w:rsid w:val="004B2E33"/>
    <w:rPr>
      <w:rFonts w:ascii="Courier New" w:eastAsia="Times New Roman" w:hAnsi="Courier New" w:cs="Courier New"/>
      <w:sz w:val="20"/>
      <w:szCs w:val="20"/>
      <w:lang w:eastAsia="ru-RU"/>
    </w:rPr>
  </w:style>
  <w:style w:type="character" w:styleId="affc">
    <w:name w:val="FollowedHyperlink"/>
    <w:basedOn w:val="a1"/>
    <w:uiPriority w:val="99"/>
    <w:unhideWhenUsed/>
    <w:rsid w:val="004B2E33"/>
    <w:rPr>
      <w:color w:val="800080" w:themeColor="followedHyperlink"/>
      <w:u w:val="single"/>
    </w:rPr>
  </w:style>
  <w:style w:type="paragraph" w:styleId="affd">
    <w:name w:val="TOC Heading"/>
    <w:basedOn w:val="10"/>
    <w:next w:val="a0"/>
    <w:uiPriority w:val="39"/>
    <w:semiHidden/>
    <w:unhideWhenUsed/>
    <w:qFormat/>
    <w:rsid w:val="004B2E33"/>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customStyle="1" w:styleId="CharChar">
    <w:name w:val="Char Char"/>
    <w:basedOn w:val="a0"/>
    <w:uiPriority w:val="99"/>
    <w:rsid w:val="004B2E33"/>
    <w:pPr>
      <w:spacing w:after="160" w:line="240" w:lineRule="exact"/>
    </w:pPr>
    <w:rPr>
      <w:rFonts w:ascii="Verdana" w:eastAsia="Times New Roman" w:hAnsi="Verdana" w:cs="Times New Roman"/>
      <w:sz w:val="20"/>
      <w:szCs w:val="20"/>
      <w:lang w:val="en-US" w:eastAsia="en-US"/>
    </w:rPr>
  </w:style>
  <w:style w:type="paragraph" w:customStyle="1" w:styleId="33">
    <w:name w:val="Знак3"/>
    <w:basedOn w:val="a0"/>
    <w:uiPriority w:val="99"/>
    <w:rsid w:val="004B2E33"/>
    <w:pPr>
      <w:spacing w:after="160" w:line="240" w:lineRule="exact"/>
    </w:pPr>
    <w:rPr>
      <w:rFonts w:ascii="Verdana" w:eastAsia="Times New Roman" w:hAnsi="Verdana" w:cs="Times New Roman"/>
      <w:sz w:val="20"/>
      <w:szCs w:val="20"/>
      <w:lang w:val="en-US" w:eastAsia="en-US"/>
    </w:rPr>
  </w:style>
  <w:style w:type="paragraph" w:customStyle="1" w:styleId="FR2">
    <w:name w:val="FR2"/>
    <w:uiPriority w:val="99"/>
    <w:rsid w:val="004B2E33"/>
    <w:pPr>
      <w:widowControl w:val="0"/>
      <w:snapToGrid w:val="0"/>
      <w:spacing w:after="80"/>
      <w:ind w:firstLine="400"/>
      <w:jc w:val="both"/>
    </w:pPr>
    <w:rPr>
      <w:rFonts w:ascii="Arial" w:eastAsia="Calibri" w:hAnsi="Arial" w:cs="Times New Roman"/>
      <w:sz w:val="20"/>
      <w:szCs w:val="20"/>
      <w:lang w:eastAsia="ru-RU"/>
    </w:rPr>
  </w:style>
  <w:style w:type="paragraph" w:customStyle="1" w:styleId="1d">
    <w:name w:val="Основной текст с отступом1"/>
    <w:basedOn w:val="a0"/>
    <w:link w:val="BodyTextIndentChar"/>
    <w:uiPriority w:val="99"/>
    <w:rsid w:val="004B2E33"/>
    <w:pPr>
      <w:spacing w:after="0" w:line="240" w:lineRule="auto"/>
      <w:ind w:firstLine="709"/>
      <w:jc w:val="both"/>
    </w:pPr>
    <w:rPr>
      <w:rFonts w:eastAsia="Times New Roman" w:cs="Times New Roman"/>
      <w:sz w:val="28"/>
      <w:szCs w:val="28"/>
    </w:rPr>
  </w:style>
  <w:style w:type="character" w:customStyle="1" w:styleId="BodyTextIndentChar">
    <w:name w:val="Body Text Indent Char"/>
    <w:basedOn w:val="a1"/>
    <w:link w:val="1d"/>
    <w:uiPriority w:val="99"/>
    <w:rsid w:val="004B2E33"/>
    <w:rPr>
      <w:rFonts w:ascii="Calibri" w:eastAsia="Times New Roman" w:hAnsi="Calibri" w:cs="Times New Roman"/>
      <w:sz w:val="28"/>
      <w:szCs w:val="28"/>
      <w:lang w:eastAsia="ru-RU"/>
    </w:rPr>
  </w:style>
  <w:style w:type="paragraph" w:customStyle="1" w:styleId="Style2">
    <w:name w:val="Style2"/>
    <w:basedOn w:val="a0"/>
    <w:uiPriority w:val="99"/>
    <w:rsid w:val="004B2E33"/>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affe">
    <w:name w:val="Знак Знак Знак"/>
    <w:basedOn w:val="a0"/>
    <w:uiPriority w:val="99"/>
    <w:rsid w:val="004B2E33"/>
    <w:pPr>
      <w:spacing w:after="160" w:line="240" w:lineRule="exact"/>
    </w:pPr>
    <w:rPr>
      <w:rFonts w:ascii="Verdana" w:eastAsia="Times New Roman" w:hAnsi="Verdana" w:cs="Times New Roman"/>
      <w:sz w:val="20"/>
      <w:szCs w:val="20"/>
      <w:lang w:val="en-US" w:eastAsia="en-US"/>
    </w:rPr>
  </w:style>
  <w:style w:type="paragraph" w:customStyle="1" w:styleId="210">
    <w:name w:val="Основной текст 21"/>
    <w:basedOn w:val="a0"/>
    <w:rsid w:val="004B2E33"/>
    <w:pPr>
      <w:tabs>
        <w:tab w:val="num" w:pos="567"/>
      </w:tabs>
      <w:suppressAutoHyphens/>
      <w:spacing w:after="60" w:line="240" w:lineRule="auto"/>
      <w:jc w:val="both"/>
    </w:pPr>
    <w:rPr>
      <w:rFonts w:ascii="Times New Roman" w:eastAsia="Times New Roman" w:hAnsi="Times New Roman" w:cs="Times New Roman"/>
      <w:sz w:val="24"/>
      <w:szCs w:val="20"/>
      <w:lang w:eastAsia="ar-SA"/>
    </w:rPr>
  </w:style>
  <w:style w:type="character" w:customStyle="1" w:styleId="iceouttxt51">
    <w:name w:val="iceouttxt51"/>
    <w:basedOn w:val="a1"/>
    <w:uiPriority w:val="99"/>
    <w:rsid w:val="004B2E33"/>
    <w:rPr>
      <w:rFonts w:ascii="Arial" w:hAnsi="Arial" w:cs="Arial" w:hint="default"/>
      <w:color w:val="666666"/>
      <w:sz w:val="17"/>
      <w:szCs w:val="17"/>
    </w:rPr>
  </w:style>
  <w:style w:type="character" w:customStyle="1" w:styleId="iceouttxt4">
    <w:name w:val="iceouttxt4"/>
    <w:basedOn w:val="a1"/>
    <w:uiPriority w:val="99"/>
    <w:rsid w:val="004B2E33"/>
  </w:style>
  <w:style w:type="paragraph" w:customStyle="1" w:styleId="top">
    <w:name w:val="top"/>
    <w:basedOn w:val="a0"/>
    <w:rsid w:val="004B2E33"/>
    <w:pPr>
      <w:spacing w:before="100" w:beforeAutospacing="1" w:after="100" w:afterAutospacing="1" w:line="240" w:lineRule="auto"/>
    </w:pPr>
    <w:rPr>
      <w:rFonts w:ascii="Verdana" w:eastAsiaTheme="minorEastAsia" w:hAnsi="Verdana" w:cs="Times New Roman"/>
      <w:color w:val="000000"/>
      <w:sz w:val="16"/>
      <w:szCs w:val="16"/>
    </w:rPr>
  </w:style>
  <w:style w:type="paragraph" w:styleId="a">
    <w:name w:val="List Bullet"/>
    <w:basedOn w:val="a0"/>
    <w:uiPriority w:val="99"/>
    <w:rsid w:val="004B2E33"/>
    <w:pPr>
      <w:numPr>
        <w:numId w:val="12"/>
      </w:numPr>
      <w:spacing w:after="0" w:line="240" w:lineRule="auto"/>
    </w:pPr>
    <w:rPr>
      <w:rFonts w:ascii="Times New Roman" w:eastAsia="Times New Roman" w:hAnsi="Times New Roman" w:cs="Times New Roman"/>
      <w:sz w:val="24"/>
      <w:szCs w:val="24"/>
    </w:rPr>
  </w:style>
  <w:style w:type="paragraph" w:customStyle="1" w:styleId="1e">
    <w:name w:val="Знак1"/>
    <w:basedOn w:val="a0"/>
    <w:uiPriority w:val="99"/>
    <w:rsid w:val="004B2E33"/>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character" w:styleId="afff">
    <w:name w:val="footnote reference"/>
    <w:basedOn w:val="a1"/>
    <w:uiPriority w:val="99"/>
    <w:unhideWhenUsed/>
    <w:rsid w:val="004B2E33"/>
    <w:rPr>
      <w:vertAlign w:val="superscript"/>
    </w:rPr>
  </w:style>
  <w:style w:type="paragraph" w:customStyle="1" w:styleId="25">
    <w:name w:val="Абзац списка2"/>
    <w:basedOn w:val="a0"/>
    <w:rsid w:val="004B2E33"/>
    <w:pPr>
      <w:spacing w:after="0" w:line="240" w:lineRule="auto"/>
      <w:ind w:left="720"/>
      <w:contextualSpacing/>
    </w:pPr>
    <w:rPr>
      <w:rFonts w:ascii="Times New Roman" w:eastAsia="Times New Roman" w:hAnsi="Times New Roman" w:cs="Times New Roman"/>
      <w:sz w:val="28"/>
      <w:szCs w:val="20"/>
    </w:rPr>
  </w:style>
  <w:style w:type="paragraph" w:customStyle="1" w:styleId="ConsPlusCell">
    <w:name w:val="ConsPlusCell"/>
    <w:rsid w:val="004B2E3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ff0">
    <w:name w:val="Revision"/>
    <w:hidden/>
    <w:uiPriority w:val="99"/>
    <w:semiHidden/>
    <w:rsid w:val="004B2E33"/>
    <w:pPr>
      <w:spacing w:after="0" w:line="240" w:lineRule="auto"/>
    </w:pPr>
    <w:rPr>
      <w:rFonts w:ascii="Times New Roman" w:eastAsia="Times New Roman" w:hAnsi="Times New Roman" w:cs="Times New Roman"/>
      <w:sz w:val="20"/>
      <w:szCs w:val="20"/>
      <w:lang w:eastAsia="ru-RU"/>
    </w:rPr>
  </w:style>
  <w:style w:type="character" w:customStyle="1" w:styleId="itemtext">
    <w:name w:val="itemtext"/>
    <w:basedOn w:val="a1"/>
    <w:rsid w:val="004B2E33"/>
  </w:style>
  <w:style w:type="paragraph" w:customStyle="1" w:styleId="headertexttopleveltextcentertext">
    <w:name w:val="headertext topleveltext centertext"/>
    <w:basedOn w:val="a0"/>
    <w:rsid w:val="004B2E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6">
    <w:name w:val="Основной текст (2)_"/>
    <w:basedOn w:val="a1"/>
    <w:link w:val="27"/>
    <w:uiPriority w:val="99"/>
    <w:rsid w:val="004B2E33"/>
    <w:rPr>
      <w:sz w:val="26"/>
      <w:szCs w:val="26"/>
      <w:shd w:val="clear" w:color="auto" w:fill="FFFFFF"/>
    </w:rPr>
  </w:style>
  <w:style w:type="paragraph" w:customStyle="1" w:styleId="27">
    <w:name w:val="Основной текст (2)"/>
    <w:basedOn w:val="a0"/>
    <w:link w:val="26"/>
    <w:uiPriority w:val="99"/>
    <w:rsid w:val="004B2E33"/>
    <w:pPr>
      <w:widowControl w:val="0"/>
      <w:shd w:val="clear" w:color="auto" w:fill="FFFFFF"/>
      <w:spacing w:after="300" w:line="317" w:lineRule="exact"/>
      <w:jc w:val="center"/>
    </w:pPr>
    <w:rPr>
      <w:rFonts w:asciiTheme="minorHAnsi" w:eastAsiaTheme="minorHAnsi" w:hAnsiTheme="minorHAnsi" w:cstheme="minorBidi"/>
      <w:sz w:val="26"/>
      <w:szCs w:val="26"/>
      <w:lang w:eastAsia="en-US"/>
    </w:rPr>
  </w:style>
  <w:style w:type="character" w:customStyle="1" w:styleId="2Arial2">
    <w:name w:val="Основной текст (2) + Arial2"/>
    <w:aliases w:val="6,5 pt3"/>
    <w:basedOn w:val="26"/>
    <w:uiPriority w:val="99"/>
    <w:rsid w:val="004B2E33"/>
    <w:rPr>
      <w:rFonts w:ascii="Arial" w:hAnsi="Arial" w:cs="Arial"/>
      <w:sz w:val="13"/>
      <w:szCs w:val="13"/>
      <w:u w:val="none"/>
    </w:rPr>
  </w:style>
  <w:style w:type="character" w:customStyle="1" w:styleId="2Arial1">
    <w:name w:val="Основной текст (2) + Arial1"/>
    <w:aliases w:val="61,5 pt2,Курсив1"/>
    <w:basedOn w:val="26"/>
    <w:uiPriority w:val="99"/>
    <w:rsid w:val="004B2E33"/>
    <w:rPr>
      <w:rFonts w:ascii="Arial" w:hAnsi="Arial" w:cs="Arial"/>
      <w:i/>
      <w:iCs/>
      <w:sz w:val="13"/>
      <w:szCs w:val="13"/>
      <w:u w:val="none"/>
    </w:rPr>
  </w:style>
  <w:style w:type="paragraph" w:customStyle="1" w:styleId="1f">
    <w:name w:val="Основной текст1"/>
    <w:basedOn w:val="a0"/>
    <w:link w:val="afff1"/>
    <w:rsid w:val="004B2E33"/>
    <w:pPr>
      <w:shd w:val="clear" w:color="auto" w:fill="FFFFFF"/>
      <w:spacing w:after="0" w:line="162" w:lineRule="exact"/>
      <w:jc w:val="both"/>
    </w:pPr>
    <w:rPr>
      <w:rFonts w:ascii="Arial" w:eastAsia="Times New Roman" w:hAnsi="Arial" w:cs="Times New Roman"/>
      <w:sz w:val="12"/>
      <w:szCs w:val="12"/>
    </w:rPr>
  </w:style>
  <w:style w:type="character" w:customStyle="1" w:styleId="afff1">
    <w:name w:val="Основной текст_"/>
    <w:link w:val="1f"/>
    <w:rsid w:val="004B2E33"/>
    <w:rPr>
      <w:rFonts w:ascii="Arial" w:eastAsia="Times New Roman" w:hAnsi="Arial" w:cs="Times New Roman"/>
      <w:sz w:val="12"/>
      <w:szCs w:val="12"/>
      <w:shd w:val="clear" w:color="auto" w:fill="FFFFFF"/>
      <w:lang w:eastAsia="ru-RU"/>
    </w:rPr>
  </w:style>
  <w:style w:type="paragraph" w:customStyle="1" w:styleId="1f0">
    <w:name w:val="Стиль1"/>
    <w:basedOn w:val="a0"/>
    <w:rsid w:val="004B2E33"/>
    <w:pPr>
      <w:keepNext/>
      <w:keepLines/>
      <w:widowControl w:val="0"/>
      <w:suppressLineNumbers/>
      <w:tabs>
        <w:tab w:val="num" w:pos="720"/>
      </w:tabs>
      <w:suppressAutoHyphens/>
      <w:spacing w:after="60" w:line="240" w:lineRule="auto"/>
    </w:pPr>
    <w:rPr>
      <w:rFonts w:ascii="Times New Roman" w:eastAsia="Times New Roman" w:hAnsi="Times New Roman" w:cs="Times New Roman"/>
      <w:b/>
      <w:sz w:val="28"/>
      <w:szCs w:val="24"/>
      <w:lang w:eastAsia="ar-SA"/>
    </w:rPr>
  </w:style>
  <w:style w:type="character" w:customStyle="1" w:styleId="28">
    <w:name w:val="Основной текст с отступом 2 Знак"/>
    <w:basedOn w:val="a1"/>
    <w:link w:val="29"/>
    <w:uiPriority w:val="99"/>
    <w:semiHidden/>
    <w:rsid w:val="004B2E33"/>
    <w:rPr>
      <w:rFonts w:ascii="Times New Roman" w:eastAsia="Times New Roman" w:hAnsi="Times New Roman" w:cs="Times New Roman"/>
      <w:sz w:val="20"/>
      <w:szCs w:val="20"/>
      <w:lang w:eastAsia="ru-RU"/>
    </w:rPr>
  </w:style>
  <w:style w:type="paragraph" w:styleId="29">
    <w:name w:val="Body Text Indent 2"/>
    <w:basedOn w:val="a0"/>
    <w:link w:val="28"/>
    <w:uiPriority w:val="99"/>
    <w:semiHidden/>
    <w:unhideWhenUsed/>
    <w:rsid w:val="004B2E33"/>
    <w:pPr>
      <w:spacing w:after="120" w:line="480" w:lineRule="auto"/>
      <w:ind w:left="283"/>
    </w:pPr>
    <w:rPr>
      <w:rFonts w:ascii="Times New Roman" w:eastAsia="Times New Roman" w:hAnsi="Times New Roman" w:cs="Times New Roman"/>
      <w:sz w:val="20"/>
      <w:szCs w:val="20"/>
    </w:rPr>
  </w:style>
  <w:style w:type="character" w:customStyle="1" w:styleId="211">
    <w:name w:val="Основной текст с отступом 2 Знак1"/>
    <w:basedOn w:val="a1"/>
    <w:link w:val="29"/>
    <w:uiPriority w:val="99"/>
    <w:semiHidden/>
    <w:rsid w:val="004B2E33"/>
    <w:rPr>
      <w:rFonts w:ascii="Calibri" w:eastAsia="Calibri" w:hAnsi="Calibri" w:cs="Calibri"/>
      <w:lang w:eastAsia="ru-RU"/>
    </w:rPr>
  </w:style>
  <w:style w:type="paragraph" w:customStyle="1" w:styleId="afff2">
    <w:name w:val="Таблица шапка"/>
    <w:basedOn w:val="a0"/>
    <w:uiPriority w:val="99"/>
    <w:rsid w:val="004B2E33"/>
    <w:pPr>
      <w:keepNext/>
      <w:spacing w:before="40" w:after="40" w:line="240" w:lineRule="auto"/>
      <w:ind w:left="57" w:right="57"/>
    </w:pPr>
    <w:rPr>
      <w:rFonts w:ascii="Times New Roman" w:hAnsi="Times New Roman" w:cs="Times New Roman"/>
      <w:sz w:val="18"/>
      <w:szCs w:val="18"/>
    </w:rPr>
  </w:style>
  <w:style w:type="paragraph" w:customStyle="1" w:styleId="Style4">
    <w:name w:val="Style4"/>
    <w:basedOn w:val="a0"/>
    <w:rsid w:val="004B2E33"/>
    <w:pPr>
      <w:widowControl w:val="0"/>
      <w:autoSpaceDE w:val="0"/>
      <w:autoSpaceDN w:val="0"/>
      <w:adjustRightInd w:val="0"/>
      <w:spacing w:after="0" w:line="328" w:lineRule="exact"/>
      <w:jc w:val="both"/>
    </w:pPr>
    <w:rPr>
      <w:rFonts w:ascii="Times New Roman" w:eastAsia="Times New Roman" w:hAnsi="Times New Roman" w:cs="Times New Roman"/>
      <w:sz w:val="24"/>
      <w:szCs w:val="24"/>
    </w:rPr>
  </w:style>
  <w:style w:type="paragraph" w:customStyle="1" w:styleId="01">
    <w:name w:val="ТЗ0 Марк б/н1"/>
    <w:basedOn w:val="a0"/>
    <w:rsid w:val="004B2E33"/>
    <w:pPr>
      <w:numPr>
        <w:numId w:val="13"/>
      </w:numPr>
      <w:spacing w:before="40" w:after="40" w:line="240" w:lineRule="auto"/>
      <w:jc w:val="both"/>
    </w:pPr>
    <w:rPr>
      <w:rFonts w:ascii="Arial" w:eastAsia="Times New Roman" w:hAnsi="Arial" w:cs="Times New Roman"/>
      <w:w w:val="101"/>
      <w:sz w:val="24"/>
      <w:szCs w:val="24"/>
    </w:rPr>
  </w:style>
  <w:style w:type="character" w:customStyle="1" w:styleId="34">
    <w:name w:val="Основной текст с отступом 3 Знак"/>
    <w:basedOn w:val="a1"/>
    <w:link w:val="35"/>
    <w:uiPriority w:val="99"/>
    <w:semiHidden/>
    <w:rsid w:val="004B2E33"/>
    <w:rPr>
      <w:sz w:val="16"/>
      <w:szCs w:val="16"/>
    </w:rPr>
  </w:style>
  <w:style w:type="paragraph" w:styleId="35">
    <w:name w:val="Body Text Indent 3"/>
    <w:basedOn w:val="a0"/>
    <w:link w:val="34"/>
    <w:uiPriority w:val="99"/>
    <w:semiHidden/>
    <w:unhideWhenUsed/>
    <w:rsid w:val="004B2E33"/>
    <w:pPr>
      <w:spacing w:after="120" w:line="240" w:lineRule="auto"/>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1"/>
    <w:link w:val="35"/>
    <w:uiPriority w:val="99"/>
    <w:semiHidden/>
    <w:rsid w:val="004B2E33"/>
    <w:rPr>
      <w:rFonts w:ascii="Calibri" w:eastAsia="Calibri" w:hAnsi="Calibri" w:cs="Calibri"/>
      <w:sz w:val="16"/>
      <w:szCs w:val="16"/>
      <w:lang w:eastAsia="ru-RU"/>
    </w:rPr>
  </w:style>
  <w:style w:type="paragraph" w:customStyle="1" w:styleId="font5">
    <w:name w:val="font5"/>
    <w:basedOn w:val="a0"/>
    <w:rsid w:val="004B2E3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a0"/>
    <w:rsid w:val="004B2E33"/>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font7">
    <w:name w:val="font7"/>
    <w:basedOn w:val="a0"/>
    <w:rsid w:val="004B2E3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8">
    <w:name w:val="font8"/>
    <w:basedOn w:val="a0"/>
    <w:rsid w:val="004B2E33"/>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font9">
    <w:name w:val="font9"/>
    <w:basedOn w:val="a0"/>
    <w:rsid w:val="004B2E3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5">
    <w:name w:val="xl65"/>
    <w:basedOn w:val="a0"/>
    <w:rsid w:val="004B2E3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6">
    <w:name w:val="xl66"/>
    <w:basedOn w:val="a0"/>
    <w:rsid w:val="004B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7">
    <w:name w:val="xl67"/>
    <w:basedOn w:val="a0"/>
    <w:rsid w:val="004B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8">
    <w:name w:val="xl68"/>
    <w:basedOn w:val="a0"/>
    <w:rsid w:val="004B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9">
    <w:name w:val="xl69"/>
    <w:basedOn w:val="a0"/>
    <w:rsid w:val="004B2E3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0"/>
    <w:rsid w:val="004B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1">
    <w:name w:val="xl71"/>
    <w:basedOn w:val="a0"/>
    <w:rsid w:val="004B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2">
    <w:name w:val="xl72"/>
    <w:basedOn w:val="a0"/>
    <w:rsid w:val="004B2E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3">
    <w:name w:val="xl73"/>
    <w:basedOn w:val="a0"/>
    <w:rsid w:val="004B2E3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4">
    <w:name w:val="xl74"/>
    <w:basedOn w:val="a0"/>
    <w:rsid w:val="004B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5">
    <w:name w:val="xl75"/>
    <w:basedOn w:val="a0"/>
    <w:rsid w:val="004B2E3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6">
    <w:name w:val="xl76"/>
    <w:basedOn w:val="a0"/>
    <w:rsid w:val="004B2E3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7">
    <w:name w:val="xl77"/>
    <w:basedOn w:val="a0"/>
    <w:rsid w:val="004B2E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8">
    <w:name w:val="xl78"/>
    <w:basedOn w:val="a0"/>
    <w:rsid w:val="004B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79">
    <w:name w:val="xl79"/>
    <w:basedOn w:val="a0"/>
    <w:rsid w:val="004B2E3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0">
    <w:name w:val="xl80"/>
    <w:basedOn w:val="a0"/>
    <w:rsid w:val="004B2E3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1">
    <w:name w:val="xl81"/>
    <w:basedOn w:val="a0"/>
    <w:rsid w:val="004B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2">
    <w:name w:val="xl82"/>
    <w:basedOn w:val="a0"/>
    <w:rsid w:val="004B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3">
    <w:name w:val="xl83"/>
    <w:basedOn w:val="a0"/>
    <w:rsid w:val="004B2E33"/>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4">
    <w:name w:val="xl84"/>
    <w:basedOn w:val="a0"/>
    <w:rsid w:val="004B2E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5">
    <w:name w:val="xl85"/>
    <w:basedOn w:val="a0"/>
    <w:rsid w:val="004B2E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6">
    <w:name w:val="xl86"/>
    <w:basedOn w:val="a0"/>
    <w:rsid w:val="004B2E3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7">
    <w:name w:val="xl87"/>
    <w:basedOn w:val="a0"/>
    <w:rsid w:val="004B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8">
    <w:name w:val="xl88"/>
    <w:basedOn w:val="a0"/>
    <w:rsid w:val="004B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33"/>
      <w:sz w:val="24"/>
      <w:szCs w:val="24"/>
    </w:rPr>
  </w:style>
  <w:style w:type="paragraph" w:customStyle="1" w:styleId="xl89">
    <w:name w:val="xl89"/>
    <w:basedOn w:val="a0"/>
    <w:rsid w:val="004B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0">
    <w:name w:val="xl90"/>
    <w:basedOn w:val="a0"/>
    <w:rsid w:val="004B2E3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1">
    <w:name w:val="xl91"/>
    <w:basedOn w:val="a0"/>
    <w:rsid w:val="004B2E3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2">
    <w:name w:val="xl92"/>
    <w:basedOn w:val="a0"/>
    <w:rsid w:val="004B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93">
    <w:name w:val="xl93"/>
    <w:basedOn w:val="a0"/>
    <w:rsid w:val="004B2E3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4">
    <w:name w:val="xl94"/>
    <w:basedOn w:val="a0"/>
    <w:rsid w:val="004B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5">
    <w:name w:val="xl95"/>
    <w:basedOn w:val="a0"/>
    <w:rsid w:val="004B2E33"/>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6">
    <w:name w:val="xl96"/>
    <w:basedOn w:val="a0"/>
    <w:rsid w:val="004B2E3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7">
    <w:name w:val="xl97"/>
    <w:basedOn w:val="a0"/>
    <w:rsid w:val="004B2E3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8">
    <w:name w:val="xl98"/>
    <w:basedOn w:val="a0"/>
    <w:rsid w:val="004B2E3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9">
    <w:name w:val="xl99"/>
    <w:basedOn w:val="a0"/>
    <w:rsid w:val="004B2E3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0">
    <w:name w:val="xl100"/>
    <w:basedOn w:val="a0"/>
    <w:rsid w:val="004B2E3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1">
    <w:name w:val="xl101"/>
    <w:basedOn w:val="a0"/>
    <w:rsid w:val="004B2E33"/>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2">
    <w:name w:val="xl102"/>
    <w:basedOn w:val="a0"/>
    <w:rsid w:val="004B2E33"/>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3">
    <w:name w:val="xl103"/>
    <w:basedOn w:val="a0"/>
    <w:rsid w:val="004B2E3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04">
    <w:name w:val="xl104"/>
    <w:basedOn w:val="a0"/>
    <w:rsid w:val="004B2E3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05">
    <w:name w:val="xl105"/>
    <w:basedOn w:val="a0"/>
    <w:rsid w:val="004B2E3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06">
    <w:name w:val="xl106"/>
    <w:basedOn w:val="a0"/>
    <w:rsid w:val="004B2E3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7">
    <w:name w:val="xl107"/>
    <w:basedOn w:val="a0"/>
    <w:rsid w:val="004B2E3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8">
    <w:name w:val="xl108"/>
    <w:basedOn w:val="a0"/>
    <w:rsid w:val="004B2E3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character" w:customStyle="1" w:styleId="opisanie">
    <w:name w:val="opisanie"/>
    <w:qFormat/>
    <w:rsid w:val="004B2E33"/>
  </w:style>
  <w:style w:type="character" w:customStyle="1" w:styleId="font181">
    <w:name w:val="font181"/>
    <w:basedOn w:val="a1"/>
    <w:rsid w:val="004B2E33"/>
    <w:rPr>
      <w:rFonts w:ascii="Calibri" w:hAnsi="Calibri" w:cs="Calibri" w:hint="default"/>
      <w:b w:val="0"/>
      <w:bCs w:val="0"/>
      <w:i w:val="0"/>
      <w:iCs w:val="0"/>
      <w:strike w:val="0"/>
      <w:dstrike w:val="0"/>
      <w:color w:val="000000"/>
      <w:sz w:val="20"/>
      <w:szCs w:val="20"/>
      <w:u w:val="none"/>
      <w:effect w:val="none"/>
    </w:rPr>
  </w:style>
  <w:style w:type="character" w:customStyle="1" w:styleId="FontStyle43">
    <w:name w:val="Font Style43"/>
    <w:uiPriority w:val="99"/>
    <w:rsid w:val="004B2E33"/>
    <w:rPr>
      <w:rFonts w:ascii="Times New Roman" w:hAnsi="Times New Roman" w:cs="Times New Roman"/>
      <w:b/>
      <w:bCs/>
      <w:sz w:val="26"/>
      <w:szCs w:val="26"/>
    </w:rPr>
  </w:style>
  <w:style w:type="table" w:customStyle="1" w:styleId="1f1">
    <w:name w:val="Сетка таблицы1"/>
    <w:basedOn w:val="a2"/>
    <w:next w:val="affb"/>
    <w:uiPriority w:val="59"/>
    <w:rsid w:val="004B2E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Стиль3 Знак Знак"/>
    <w:basedOn w:val="29"/>
    <w:link w:val="37"/>
    <w:rsid w:val="004B2E33"/>
    <w:pPr>
      <w:widowControl w:val="0"/>
      <w:tabs>
        <w:tab w:val="num" w:pos="227"/>
      </w:tabs>
      <w:adjustRightInd w:val="0"/>
      <w:spacing w:after="0" w:line="240" w:lineRule="auto"/>
      <w:ind w:left="0"/>
      <w:jc w:val="both"/>
      <w:textAlignment w:val="baseline"/>
    </w:pPr>
    <w:rPr>
      <w:sz w:val="24"/>
      <w:szCs w:val="24"/>
    </w:rPr>
  </w:style>
  <w:style w:type="character" w:customStyle="1" w:styleId="37">
    <w:name w:val="Стиль3 Знак Знак Знак"/>
    <w:link w:val="36"/>
    <w:locked/>
    <w:rsid w:val="004B2E33"/>
    <w:rPr>
      <w:rFonts w:ascii="Times New Roman" w:eastAsia="Times New Roman" w:hAnsi="Times New Roman" w:cs="Times New Roman"/>
      <w:sz w:val="24"/>
      <w:szCs w:val="24"/>
      <w:lang w:eastAsia="ru-RU"/>
    </w:rPr>
  </w:style>
  <w:style w:type="character" w:customStyle="1" w:styleId="WW8Num2z0">
    <w:name w:val="WW8Num2z0"/>
    <w:rsid w:val="004B2E33"/>
    <w:rPr>
      <w:rFonts w:hint="default"/>
    </w:rPr>
  </w:style>
  <w:style w:type="character" w:customStyle="1" w:styleId="WW8Num2z1">
    <w:name w:val="WW8Num2z1"/>
    <w:rsid w:val="004B2E33"/>
  </w:style>
  <w:style w:type="character" w:customStyle="1" w:styleId="WW8Num2z2">
    <w:name w:val="WW8Num2z2"/>
    <w:rsid w:val="004B2E33"/>
  </w:style>
  <w:style w:type="character" w:customStyle="1" w:styleId="WW8Num2z3">
    <w:name w:val="WW8Num2z3"/>
    <w:rsid w:val="004B2E33"/>
  </w:style>
  <w:style w:type="character" w:customStyle="1" w:styleId="WW8Num2z4">
    <w:name w:val="WW8Num2z4"/>
    <w:rsid w:val="004B2E33"/>
  </w:style>
  <w:style w:type="character" w:customStyle="1" w:styleId="WW8Num2z5">
    <w:name w:val="WW8Num2z5"/>
    <w:rsid w:val="004B2E33"/>
  </w:style>
  <w:style w:type="character" w:customStyle="1" w:styleId="WW8Num2z6">
    <w:name w:val="WW8Num2z6"/>
    <w:rsid w:val="004B2E33"/>
  </w:style>
  <w:style w:type="character" w:customStyle="1" w:styleId="WW8Num2z7">
    <w:name w:val="WW8Num2z7"/>
    <w:rsid w:val="004B2E33"/>
  </w:style>
  <w:style w:type="character" w:customStyle="1" w:styleId="WW8Num2z8">
    <w:name w:val="WW8Num2z8"/>
    <w:rsid w:val="004B2E33"/>
  </w:style>
  <w:style w:type="character" w:customStyle="1" w:styleId="WW8Num3z0">
    <w:name w:val="WW8Num3z0"/>
    <w:rsid w:val="004B2E33"/>
    <w:rPr>
      <w:rFonts w:hint="default"/>
    </w:rPr>
  </w:style>
  <w:style w:type="character" w:customStyle="1" w:styleId="WW8Num3z1">
    <w:name w:val="WW8Num3z1"/>
    <w:rsid w:val="004B2E33"/>
    <w:rPr>
      <w:rFonts w:ascii="Times New Roman" w:eastAsia="Times New Roman" w:hAnsi="Times New Roman" w:cs="Times New Roman"/>
      <w:b/>
      <w:bCs/>
      <w:i/>
      <w:sz w:val="24"/>
      <w:szCs w:val="24"/>
    </w:rPr>
  </w:style>
  <w:style w:type="character" w:customStyle="1" w:styleId="WW8Num4z0">
    <w:name w:val="WW8Num4z0"/>
    <w:rsid w:val="004B2E33"/>
    <w:rPr>
      <w:rFonts w:ascii="Times New Roman" w:hAnsi="Times New Roman" w:cs="Times New Roman" w:hint="default"/>
      <w:b/>
      <w:bCs/>
      <w:i/>
      <w:iCs/>
      <w:sz w:val="24"/>
      <w:szCs w:val="24"/>
    </w:rPr>
  </w:style>
  <w:style w:type="character" w:customStyle="1" w:styleId="WW8Num5z0">
    <w:name w:val="WW8Num5z0"/>
    <w:rsid w:val="004B2E33"/>
    <w:rPr>
      <w:rFonts w:hint="default"/>
      <w:b/>
    </w:rPr>
  </w:style>
  <w:style w:type="character" w:customStyle="1" w:styleId="WW8Num5z1">
    <w:name w:val="WW8Num5z1"/>
    <w:rsid w:val="004B2E33"/>
    <w:rPr>
      <w:rFonts w:hint="default"/>
    </w:rPr>
  </w:style>
  <w:style w:type="character" w:customStyle="1" w:styleId="WW8Num5z2">
    <w:name w:val="WW8Num5z2"/>
    <w:rsid w:val="004B2E33"/>
    <w:rPr>
      <w:rFonts w:hint="default"/>
      <w:i w:val="0"/>
    </w:rPr>
  </w:style>
  <w:style w:type="character" w:customStyle="1" w:styleId="WW8Num6z0">
    <w:name w:val="WW8Num6z0"/>
    <w:rsid w:val="004B2E33"/>
    <w:rPr>
      <w:rFonts w:ascii="Symbol" w:hAnsi="Symbol" w:cs="Symbol" w:hint="default"/>
      <w:sz w:val="24"/>
      <w:szCs w:val="24"/>
    </w:rPr>
  </w:style>
  <w:style w:type="character" w:customStyle="1" w:styleId="WW8Num6z1">
    <w:name w:val="WW8Num6z1"/>
    <w:rsid w:val="004B2E33"/>
  </w:style>
  <w:style w:type="character" w:customStyle="1" w:styleId="WW8Num6z2">
    <w:name w:val="WW8Num6z2"/>
    <w:rsid w:val="004B2E33"/>
  </w:style>
  <w:style w:type="character" w:customStyle="1" w:styleId="WW8Num6z3">
    <w:name w:val="WW8Num6z3"/>
    <w:rsid w:val="004B2E33"/>
  </w:style>
  <w:style w:type="character" w:customStyle="1" w:styleId="WW8Num6z4">
    <w:name w:val="WW8Num6z4"/>
    <w:rsid w:val="004B2E33"/>
  </w:style>
  <w:style w:type="character" w:customStyle="1" w:styleId="WW8Num6z5">
    <w:name w:val="WW8Num6z5"/>
    <w:rsid w:val="004B2E33"/>
  </w:style>
  <w:style w:type="character" w:customStyle="1" w:styleId="WW8Num6z6">
    <w:name w:val="WW8Num6z6"/>
    <w:rsid w:val="004B2E33"/>
  </w:style>
  <w:style w:type="character" w:customStyle="1" w:styleId="WW8Num6z7">
    <w:name w:val="WW8Num6z7"/>
    <w:rsid w:val="004B2E33"/>
  </w:style>
  <w:style w:type="character" w:customStyle="1" w:styleId="WW8Num6z8">
    <w:name w:val="WW8Num6z8"/>
    <w:rsid w:val="004B2E33"/>
  </w:style>
  <w:style w:type="character" w:customStyle="1" w:styleId="WW8Num7z0">
    <w:name w:val="WW8Num7z0"/>
    <w:rsid w:val="004B2E33"/>
    <w:rPr>
      <w:rFonts w:ascii="Symbol" w:hAnsi="Symbol" w:cs="OpenSymbol"/>
    </w:rPr>
  </w:style>
  <w:style w:type="character" w:customStyle="1" w:styleId="WW8Num7z1">
    <w:name w:val="WW8Num7z1"/>
    <w:rsid w:val="004B2E33"/>
    <w:rPr>
      <w:rFonts w:ascii="OpenSymbol" w:hAnsi="OpenSymbol" w:cs="OpenSymbol"/>
    </w:rPr>
  </w:style>
  <w:style w:type="character" w:customStyle="1" w:styleId="WW8Num8z0">
    <w:name w:val="WW8Num8z0"/>
    <w:rsid w:val="004B2E33"/>
    <w:rPr>
      <w:rFonts w:ascii="Times New Roman" w:hAnsi="Times New Roman" w:cs="Times New Roman" w:hint="default"/>
      <w:b/>
      <w:bCs/>
      <w:sz w:val="24"/>
      <w:szCs w:val="24"/>
    </w:rPr>
  </w:style>
  <w:style w:type="character" w:customStyle="1" w:styleId="WW8Num9z0">
    <w:name w:val="WW8Num9z0"/>
    <w:rsid w:val="004B2E33"/>
    <w:rPr>
      <w:rFonts w:ascii="Symbol" w:hAnsi="Symbol" w:cs="Symbol"/>
      <w:sz w:val="22"/>
      <w:szCs w:val="22"/>
    </w:rPr>
  </w:style>
  <w:style w:type="character" w:customStyle="1" w:styleId="WW8Num9z1">
    <w:name w:val="WW8Num9z1"/>
    <w:rsid w:val="004B2E33"/>
  </w:style>
  <w:style w:type="character" w:customStyle="1" w:styleId="WW8Num9z2">
    <w:name w:val="WW8Num9z2"/>
    <w:rsid w:val="004B2E33"/>
  </w:style>
  <w:style w:type="character" w:customStyle="1" w:styleId="WW8Num9z3">
    <w:name w:val="WW8Num9z3"/>
    <w:rsid w:val="004B2E33"/>
  </w:style>
  <w:style w:type="character" w:customStyle="1" w:styleId="WW8Num9z4">
    <w:name w:val="WW8Num9z4"/>
    <w:rsid w:val="004B2E33"/>
  </w:style>
  <w:style w:type="character" w:customStyle="1" w:styleId="WW8Num9z5">
    <w:name w:val="WW8Num9z5"/>
    <w:rsid w:val="004B2E33"/>
  </w:style>
  <w:style w:type="character" w:customStyle="1" w:styleId="WW8Num9z6">
    <w:name w:val="WW8Num9z6"/>
    <w:rsid w:val="004B2E33"/>
  </w:style>
  <w:style w:type="character" w:customStyle="1" w:styleId="WW8Num9z7">
    <w:name w:val="WW8Num9z7"/>
    <w:rsid w:val="004B2E33"/>
  </w:style>
  <w:style w:type="character" w:customStyle="1" w:styleId="WW8Num9z8">
    <w:name w:val="WW8Num9z8"/>
    <w:rsid w:val="004B2E33"/>
  </w:style>
  <w:style w:type="character" w:customStyle="1" w:styleId="WW8Num10z0">
    <w:name w:val="WW8Num10z0"/>
    <w:rsid w:val="004B2E33"/>
    <w:rPr>
      <w:rFonts w:ascii="Symbol" w:hAnsi="Symbol" w:cs="Symbol"/>
      <w:sz w:val="22"/>
      <w:szCs w:val="22"/>
    </w:rPr>
  </w:style>
  <w:style w:type="character" w:customStyle="1" w:styleId="WW8Num10z1">
    <w:name w:val="WW8Num10z1"/>
    <w:rsid w:val="004B2E33"/>
  </w:style>
  <w:style w:type="character" w:customStyle="1" w:styleId="WW8Num10z2">
    <w:name w:val="WW8Num10z2"/>
    <w:rsid w:val="004B2E33"/>
  </w:style>
  <w:style w:type="character" w:customStyle="1" w:styleId="WW8Num10z3">
    <w:name w:val="WW8Num10z3"/>
    <w:rsid w:val="004B2E33"/>
  </w:style>
  <w:style w:type="character" w:customStyle="1" w:styleId="WW8Num10z4">
    <w:name w:val="WW8Num10z4"/>
    <w:rsid w:val="004B2E33"/>
  </w:style>
  <w:style w:type="character" w:customStyle="1" w:styleId="WW8Num10z5">
    <w:name w:val="WW8Num10z5"/>
    <w:rsid w:val="004B2E33"/>
  </w:style>
  <w:style w:type="character" w:customStyle="1" w:styleId="WW8Num10z6">
    <w:name w:val="WW8Num10z6"/>
    <w:rsid w:val="004B2E33"/>
  </w:style>
  <w:style w:type="character" w:customStyle="1" w:styleId="WW8Num10z7">
    <w:name w:val="WW8Num10z7"/>
    <w:rsid w:val="004B2E33"/>
  </w:style>
  <w:style w:type="character" w:customStyle="1" w:styleId="WW8Num10z8">
    <w:name w:val="WW8Num10z8"/>
    <w:rsid w:val="004B2E33"/>
  </w:style>
  <w:style w:type="character" w:customStyle="1" w:styleId="WW8Num11z0">
    <w:name w:val="WW8Num11z0"/>
    <w:rsid w:val="004B2E33"/>
    <w:rPr>
      <w:b w:val="0"/>
      <w:bCs w:val="0"/>
      <w:sz w:val="22"/>
      <w:szCs w:val="22"/>
      <w:lang w:val="ru-RU"/>
    </w:rPr>
  </w:style>
  <w:style w:type="character" w:customStyle="1" w:styleId="WW8Num12z0">
    <w:name w:val="WW8Num12z0"/>
    <w:rsid w:val="004B2E33"/>
    <w:rPr>
      <w:rFonts w:ascii="Symbol" w:hAnsi="Symbol" w:cs="Symbol"/>
      <w:sz w:val="22"/>
      <w:szCs w:val="22"/>
    </w:rPr>
  </w:style>
  <w:style w:type="character" w:customStyle="1" w:styleId="WW8Num12z1">
    <w:name w:val="WW8Num12z1"/>
    <w:rsid w:val="004B2E33"/>
  </w:style>
  <w:style w:type="character" w:customStyle="1" w:styleId="WW8Num12z2">
    <w:name w:val="WW8Num12z2"/>
    <w:rsid w:val="004B2E33"/>
  </w:style>
  <w:style w:type="character" w:customStyle="1" w:styleId="WW8Num12z3">
    <w:name w:val="WW8Num12z3"/>
    <w:rsid w:val="004B2E33"/>
  </w:style>
  <w:style w:type="character" w:customStyle="1" w:styleId="WW8Num12z4">
    <w:name w:val="WW8Num12z4"/>
    <w:rsid w:val="004B2E33"/>
  </w:style>
  <w:style w:type="character" w:customStyle="1" w:styleId="WW8Num12z5">
    <w:name w:val="WW8Num12z5"/>
    <w:rsid w:val="004B2E33"/>
  </w:style>
  <w:style w:type="character" w:customStyle="1" w:styleId="WW8Num12z6">
    <w:name w:val="WW8Num12z6"/>
    <w:rsid w:val="004B2E33"/>
  </w:style>
  <w:style w:type="character" w:customStyle="1" w:styleId="WW8Num12z7">
    <w:name w:val="WW8Num12z7"/>
    <w:rsid w:val="004B2E33"/>
  </w:style>
  <w:style w:type="character" w:customStyle="1" w:styleId="WW8Num12z8">
    <w:name w:val="WW8Num12z8"/>
    <w:rsid w:val="004B2E33"/>
  </w:style>
  <w:style w:type="character" w:customStyle="1" w:styleId="WW8Num13z0">
    <w:name w:val="WW8Num13z0"/>
    <w:rsid w:val="004B2E33"/>
    <w:rPr>
      <w:rFonts w:cs="Times New Roman"/>
      <w:b/>
    </w:rPr>
  </w:style>
  <w:style w:type="character" w:customStyle="1" w:styleId="WW8Num14z0">
    <w:name w:val="WW8Num14z0"/>
    <w:rsid w:val="004B2E33"/>
    <w:rPr>
      <w:rFonts w:cs="Times New Roman"/>
      <w:b/>
    </w:rPr>
  </w:style>
  <w:style w:type="character" w:customStyle="1" w:styleId="WW8Num14z2">
    <w:name w:val="WW8Num14z2"/>
    <w:rsid w:val="004B2E33"/>
  </w:style>
  <w:style w:type="character" w:customStyle="1" w:styleId="WW8Num14z3">
    <w:name w:val="WW8Num14z3"/>
    <w:rsid w:val="004B2E33"/>
  </w:style>
  <w:style w:type="character" w:customStyle="1" w:styleId="WW8Num14z4">
    <w:name w:val="WW8Num14z4"/>
    <w:rsid w:val="004B2E33"/>
  </w:style>
  <w:style w:type="character" w:customStyle="1" w:styleId="WW8Num14z5">
    <w:name w:val="WW8Num14z5"/>
    <w:rsid w:val="004B2E33"/>
  </w:style>
  <w:style w:type="character" w:customStyle="1" w:styleId="WW8Num14z6">
    <w:name w:val="WW8Num14z6"/>
    <w:rsid w:val="004B2E33"/>
  </w:style>
  <w:style w:type="character" w:customStyle="1" w:styleId="WW8Num14z7">
    <w:name w:val="WW8Num14z7"/>
    <w:rsid w:val="004B2E33"/>
  </w:style>
  <w:style w:type="character" w:customStyle="1" w:styleId="WW8Num14z8">
    <w:name w:val="WW8Num14z8"/>
    <w:rsid w:val="004B2E33"/>
  </w:style>
  <w:style w:type="character" w:customStyle="1" w:styleId="WW8Num15z0">
    <w:name w:val="WW8Num15z0"/>
    <w:rsid w:val="004B2E33"/>
    <w:rPr>
      <w:rFonts w:cs="Times New Roman"/>
      <w:b/>
    </w:rPr>
  </w:style>
  <w:style w:type="character" w:customStyle="1" w:styleId="WW8Num16z0">
    <w:name w:val="WW8Num16z0"/>
    <w:rsid w:val="004B2E33"/>
    <w:rPr>
      <w:rFonts w:cs="Times New Roman"/>
      <w:b/>
    </w:rPr>
  </w:style>
  <w:style w:type="character" w:customStyle="1" w:styleId="WW8Num16z1">
    <w:name w:val="WW8Num16z1"/>
    <w:rsid w:val="004B2E33"/>
  </w:style>
  <w:style w:type="character" w:customStyle="1" w:styleId="WW8Num16z2">
    <w:name w:val="WW8Num16z2"/>
    <w:rsid w:val="004B2E33"/>
  </w:style>
  <w:style w:type="character" w:customStyle="1" w:styleId="WW8Num16z3">
    <w:name w:val="WW8Num16z3"/>
    <w:rsid w:val="004B2E33"/>
  </w:style>
  <w:style w:type="character" w:customStyle="1" w:styleId="WW8Num16z4">
    <w:name w:val="WW8Num16z4"/>
    <w:rsid w:val="004B2E33"/>
  </w:style>
  <w:style w:type="character" w:customStyle="1" w:styleId="WW8Num16z5">
    <w:name w:val="WW8Num16z5"/>
    <w:rsid w:val="004B2E33"/>
  </w:style>
  <w:style w:type="character" w:customStyle="1" w:styleId="WW8Num16z6">
    <w:name w:val="WW8Num16z6"/>
    <w:rsid w:val="004B2E33"/>
  </w:style>
  <w:style w:type="character" w:customStyle="1" w:styleId="WW8Num16z7">
    <w:name w:val="WW8Num16z7"/>
    <w:rsid w:val="004B2E33"/>
  </w:style>
  <w:style w:type="character" w:customStyle="1" w:styleId="WW8Num16z8">
    <w:name w:val="WW8Num16z8"/>
    <w:rsid w:val="004B2E33"/>
  </w:style>
  <w:style w:type="character" w:customStyle="1" w:styleId="WW8Num17z0">
    <w:name w:val="WW8Num17z0"/>
    <w:rsid w:val="004B2E33"/>
    <w:rPr>
      <w:rFonts w:cs="Times New Roman"/>
      <w:b/>
    </w:rPr>
  </w:style>
  <w:style w:type="character" w:customStyle="1" w:styleId="WW8Num18z0">
    <w:name w:val="WW8Num18z0"/>
    <w:rsid w:val="004B2E33"/>
    <w:rPr>
      <w:rFonts w:ascii="Courier New" w:hAnsi="Courier New" w:cs="Courier New"/>
      <w:shd w:val="clear" w:color="auto" w:fill="00FF00"/>
    </w:rPr>
  </w:style>
  <w:style w:type="character" w:customStyle="1" w:styleId="WW8Num18z2">
    <w:name w:val="WW8Num18z2"/>
    <w:rsid w:val="004B2E33"/>
    <w:rPr>
      <w:rFonts w:cs="Times New Roman"/>
      <w:b/>
    </w:rPr>
  </w:style>
  <w:style w:type="character" w:customStyle="1" w:styleId="WW8Num19z0">
    <w:name w:val="WW8Num19z0"/>
    <w:rsid w:val="004B2E33"/>
    <w:rPr>
      <w:rFonts w:ascii="Courier New" w:hAnsi="Courier New" w:cs="Times New Roman"/>
      <w:color w:val="000000"/>
    </w:rPr>
  </w:style>
  <w:style w:type="character" w:customStyle="1" w:styleId="WW8Num19z1">
    <w:name w:val="WW8Num19z1"/>
    <w:rsid w:val="004B2E33"/>
    <w:rPr>
      <w:rFonts w:ascii="Courier New" w:hAnsi="Courier New" w:cs="Times New Roman"/>
      <w:b/>
    </w:rPr>
  </w:style>
  <w:style w:type="character" w:customStyle="1" w:styleId="WW8Num19z2">
    <w:name w:val="WW8Num19z2"/>
    <w:rsid w:val="004B2E33"/>
    <w:rPr>
      <w:rFonts w:cs="Times New Roman"/>
      <w:b/>
    </w:rPr>
  </w:style>
  <w:style w:type="character" w:customStyle="1" w:styleId="WW8Num20z0">
    <w:name w:val="WW8Num20z0"/>
    <w:rsid w:val="004B2E33"/>
    <w:rPr>
      <w:rFonts w:ascii="Courier New" w:hAnsi="Courier New" w:cs="Times New Roman"/>
      <w:color w:val="000000"/>
      <w:sz w:val="24"/>
      <w:szCs w:val="24"/>
      <w:lang w:eastAsia="ru-RU"/>
    </w:rPr>
  </w:style>
  <w:style w:type="character" w:customStyle="1" w:styleId="WW8Num20z1">
    <w:name w:val="WW8Num20z1"/>
    <w:rsid w:val="004B2E33"/>
    <w:rPr>
      <w:rFonts w:ascii="Courier New" w:hAnsi="Courier New" w:cs="Times New Roman"/>
      <w:b/>
    </w:rPr>
  </w:style>
  <w:style w:type="character" w:customStyle="1" w:styleId="WW8Num20z2">
    <w:name w:val="WW8Num20z2"/>
    <w:rsid w:val="004B2E33"/>
    <w:rPr>
      <w:rFonts w:cs="Times New Roman"/>
      <w:b/>
    </w:rPr>
  </w:style>
  <w:style w:type="character" w:customStyle="1" w:styleId="WW8Num21z0">
    <w:name w:val="WW8Num21z0"/>
    <w:rsid w:val="004B2E33"/>
    <w:rPr>
      <w:rFonts w:cs="Times New Roman"/>
      <w:b/>
    </w:rPr>
  </w:style>
  <w:style w:type="character" w:customStyle="1" w:styleId="WW8Num22z0">
    <w:name w:val="WW8Num22z0"/>
    <w:rsid w:val="004B2E33"/>
    <w:rPr>
      <w:rFonts w:cs="Times New Roman"/>
      <w:b/>
    </w:rPr>
  </w:style>
  <w:style w:type="character" w:customStyle="1" w:styleId="2a">
    <w:name w:val="Основной шрифт абзаца2"/>
    <w:rsid w:val="004B2E33"/>
  </w:style>
  <w:style w:type="character" w:customStyle="1" w:styleId="WW8Num11z1">
    <w:name w:val="WW8Num11z1"/>
    <w:rsid w:val="004B2E33"/>
  </w:style>
  <w:style w:type="character" w:customStyle="1" w:styleId="WW8Num11z2">
    <w:name w:val="WW8Num11z2"/>
    <w:rsid w:val="004B2E33"/>
  </w:style>
  <w:style w:type="character" w:customStyle="1" w:styleId="WW8Num11z3">
    <w:name w:val="WW8Num11z3"/>
    <w:rsid w:val="004B2E33"/>
  </w:style>
  <w:style w:type="character" w:customStyle="1" w:styleId="WW8Num11z4">
    <w:name w:val="WW8Num11z4"/>
    <w:rsid w:val="004B2E33"/>
  </w:style>
  <w:style w:type="character" w:customStyle="1" w:styleId="WW8Num11z5">
    <w:name w:val="WW8Num11z5"/>
    <w:rsid w:val="004B2E33"/>
  </w:style>
  <w:style w:type="character" w:customStyle="1" w:styleId="WW8Num11z6">
    <w:name w:val="WW8Num11z6"/>
    <w:rsid w:val="004B2E33"/>
  </w:style>
  <w:style w:type="character" w:customStyle="1" w:styleId="WW8Num11z7">
    <w:name w:val="WW8Num11z7"/>
    <w:rsid w:val="004B2E33"/>
  </w:style>
  <w:style w:type="character" w:customStyle="1" w:styleId="WW8Num11z8">
    <w:name w:val="WW8Num11z8"/>
    <w:rsid w:val="004B2E33"/>
  </w:style>
  <w:style w:type="character" w:customStyle="1" w:styleId="WW8Num13z2">
    <w:name w:val="WW8Num13z2"/>
    <w:rsid w:val="004B2E33"/>
    <w:rPr>
      <w:rFonts w:cs="Times New Roman"/>
      <w:b/>
    </w:rPr>
  </w:style>
  <w:style w:type="character" w:customStyle="1" w:styleId="WW8Num14z1">
    <w:name w:val="WW8Num14z1"/>
    <w:rsid w:val="004B2E33"/>
    <w:rPr>
      <w:rFonts w:ascii="Courier New" w:hAnsi="Courier New" w:cs="Times New Roman"/>
      <w:b/>
    </w:rPr>
  </w:style>
  <w:style w:type="character" w:customStyle="1" w:styleId="WW8Num15z1">
    <w:name w:val="WW8Num15z1"/>
    <w:rsid w:val="004B2E33"/>
    <w:rPr>
      <w:rFonts w:ascii="Courier New" w:hAnsi="Courier New" w:cs="Times New Roman"/>
      <w:b/>
    </w:rPr>
  </w:style>
  <w:style w:type="character" w:customStyle="1" w:styleId="WW8Num15z2">
    <w:name w:val="WW8Num15z2"/>
    <w:rsid w:val="004B2E33"/>
    <w:rPr>
      <w:rFonts w:cs="Times New Roman"/>
      <w:b/>
    </w:rPr>
  </w:style>
  <w:style w:type="character" w:customStyle="1" w:styleId="WW8Num18z1">
    <w:name w:val="WW8Num18z1"/>
    <w:rsid w:val="004B2E33"/>
  </w:style>
  <w:style w:type="character" w:customStyle="1" w:styleId="WW8Num18z3">
    <w:name w:val="WW8Num18z3"/>
    <w:rsid w:val="004B2E33"/>
  </w:style>
  <w:style w:type="character" w:customStyle="1" w:styleId="WW8Num18z4">
    <w:name w:val="WW8Num18z4"/>
    <w:rsid w:val="004B2E33"/>
  </w:style>
  <w:style w:type="character" w:customStyle="1" w:styleId="WW8Num18z5">
    <w:name w:val="WW8Num18z5"/>
    <w:rsid w:val="004B2E33"/>
  </w:style>
  <w:style w:type="character" w:customStyle="1" w:styleId="WW8Num18z6">
    <w:name w:val="WW8Num18z6"/>
    <w:rsid w:val="004B2E33"/>
  </w:style>
  <w:style w:type="character" w:customStyle="1" w:styleId="WW8Num18z7">
    <w:name w:val="WW8Num18z7"/>
    <w:rsid w:val="004B2E33"/>
  </w:style>
  <w:style w:type="character" w:customStyle="1" w:styleId="WW8Num18z8">
    <w:name w:val="WW8Num18z8"/>
    <w:rsid w:val="004B2E33"/>
  </w:style>
  <w:style w:type="character" w:customStyle="1" w:styleId="WW8Num19z3">
    <w:name w:val="WW8Num19z3"/>
    <w:rsid w:val="004B2E33"/>
  </w:style>
  <w:style w:type="character" w:customStyle="1" w:styleId="WW8Num19z4">
    <w:name w:val="WW8Num19z4"/>
    <w:rsid w:val="004B2E33"/>
  </w:style>
  <w:style w:type="character" w:customStyle="1" w:styleId="WW8Num19z5">
    <w:name w:val="WW8Num19z5"/>
    <w:rsid w:val="004B2E33"/>
  </w:style>
  <w:style w:type="character" w:customStyle="1" w:styleId="WW8Num19z6">
    <w:name w:val="WW8Num19z6"/>
    <w:rsid w:val="004B2E33"/>
  </w:style>
  <w:style w:type="character" w:customStyle="1" w:styleId="WW8Num19z7">
    <w:name w:val="WW8Num19z7"/>
    <w:rsid w:val="004B2E33"/>
  </w:style>
  <w:style w:type="character" w:customStyle="1" w:styleId="WW8Num19z8">
    <w:name w:val="WW8Num19z8"/>
    <w:rsid w:val="004B2E33"/>
  </w:style>
  <w:style w:type="character" w:customStyle="1" w:styleId="WW8Num21z1">
    <w:name w:val="WW8Num21z1"/>
    <w:rsid w:val="004B2E33"/>
  </w:style>
  <w:style w:type="character" w:customStyle="1" w:styleId="WW8Num21z2">
    <w:name w:val="WW8Num21z2"/>
    <w:rsid w:val="004B2E33"/>
  </w:style>
  <w:style w:type="character" w:customStyle="1" w:styleId="WW8Num21z3">
    <w:name w:val="WW8Num21z3"/>
    <w:rsid w:val="004B2E33"/>
  </w:style>
  <w:style w:type="character" w:customStyle="1" w:styleId="WW8Num21z4">
    <w:name w:val="WW8Num21z4"/>
    <w:rsid w:val="004B2E33"/>
  </w:style>
  <w:style w:type="character" w:customStyle="1" w:styleId="WW8Num21z5">
    <w:name w:val="WW8Num21z5"/>
    <w:rsid w:val="004B2E33"/>
  </w:style>
  <w:style w:type="character" w:customStyle="1" w:styleId="WW8Num21z6">
    <w:name w:val="WW8Num21z6"/>
    <w:rsid w:val="004B2E33"/>
  </w:style>
  <w:style w:type="character" w:customStyle="1" w:styleId="WW8Num21z7">
    <w:name w:val="WW8Num21z7"/>
    <w:rsid w:val="004B2E33"/>
  </w:style>
  <w:style w:type="character" w:customStyle="1" w:styleId="WW8Num21z8">
    <w:name w:val="WW8Num21z8"/>
    <w:rsid w:val="004B2E33"/>
  </w:style>
  <w:style w:type="character" w:customStyle="1" w:styleId="WW8Num4z1">
    <w:name w:val="WW8Num4z1"/>
    <w:rsid w:val="004B2E33"/>
    <w:rPr>
      <w:rFonts w:hint="default"/>
    </w:rPr>
  </w:style>
  <w:style w:type="character" w:customStyle="1" w:styleId="WW8Num4z2">
    <w:name w:val="WW8Num4z2"/>
    <w:rsid w:val="004B2E33"/>
    <w:rPr>
      <w:rFonts w:hint="default"/>
      <w:i w:val="0"/>
    </w:rPr>
  </w:style>
  <w:style w:type="character" w:customStyle="1" w:styleId="1f2">
    <w:name w:val="Знак Знак1"/>
    <w:rsid w:val="004B2E33"/>
    <w:rPr>
      <w:rFonts w:ascii="Tahoma" w:hAnsi="Tahoma" w:cs="Tahoma"/>
      <w:sz w:val="16"/>
      <w:szCs w:val="16"/>
      <w:lang w:val="ru-RU" w:bidi="ar-SA"/>
    </w:rPr>
  </w:style>
  <w:style w:type="character" w:customStyle="1" w:styleId="38">
    <w:name w:val="Знак Знак3"/>
    <w:rsid w:val="004B2E33"/>
    <w:rPr>
      <w:rFonts w:ascii="Courier New" w:hAnsi="Courier New" w:cs="Courier New"/>
      <w:lang w:val="ru-RU" w:bidi="ar-SA"/>
    </w:rPr>
  </w:style>
  <w:style w:type="character" w:customStyle="1" w:styleId="afff3">
    <w:name w:val="Символ сноски"/>
    <w:rsid w:val="004B2E33"/>
    <w:rPr>
      <w:vertAlign w:val="superscript"/>
    </w:rPr>
  </w:style>
  <w:style w:type="character" w:customStyle="1" w:styleId="41">
    <w:name w:val="Знак Знак4"/>
    <w:rsid w:val="004B2E33"/>
    <w:rPr>
      <w:sz w:val="24"/>
      <w:lang w:val="ru-RU" w:bidi="ar-SA"/>
    </w:rPr>
  </w:style>
  <w:style w:type="character" w:customStyle="1" w:styleId="2b">
    <w:name w:val="Знак Знак2"/>
    <w:rsid w:val="004B2E33"/>
    <w:rPr>
      <w:sz w:val="24"/>
      <w:szCs w:val="24"/>
      <w:lang w:val="ru-RU" w:bidi="ar-SA"/>
    </w:rPr>
  </w:style>
  <w:style w:type="character" w:customStyle="1" w:styleId="111">
    <w:name w:val="Заголовок 1 Знак1"/>
    <w:rsid w:val="004B2E33"/>
    <w:rPr>
      <w:rFonts w:ascii="Arial" w:hAnsi="Arial" w:cs="Arial"/>
      <w:b/>
      <w:sz w:val="28"/>
      <w:szCs w:val="18"/>
      <w:lang w:val="ru-RU" w:bidi="ar-SA"/>
    </w:rPr>
  </w:style>
  <w:style w:type="character" w:customStyle="1" w:styleId="Heading1">
    <w:name w:val="Heading #1_"/>
    <w:rsid w:val="004B2E33"/>
    <w:rPr>
      <w:b/>
      <w:bCs/>
      <w:sz w:val="51"/>
      <w:szCs w:val="51"/>
      <w:lang w:bidi="ar-SA"/>
    </w:rPr>
  </w:style>
  <w:style w:type="character" w:customStyle="1" w:styleId="120">
    <w:name w:val="Знак Знак12"/>
    <w:rsid w:val="004B2E33"/>
    <w:rPr>
      <w:sz w:val="24"/>
      <w:szCs w:val="24"/>
      <w:u w:val="single"/>
      <w:lang w:val="ru-RU" w:bidi="ar-SA"/>
    </w:rPr>
  </w:style>
  <w:style w:type="character" w:customStyle="1" w:styleId="91">
    <w:name w:val="Знак Знак9"/>
    <w:rsid w:val="004B2E33"/>
    <w:rPr>
      <w:sz w:val="24"/>
      <w:szCs w:val="24"/>
      <w:lang w:val="ru-RU" w:bidi="ar-SA"/>
    </w:rPr>
  </w:style>
  <w:style w:type="character" w:customStyle="1" w:styleId="1f3">
    <w:name w:val="Знак сноски1"/>
    <w:rsid w:val="004B2E33"/>
    <w:rPr>
      <w:vertAlign w:val="superscript"/>
    </w:rPr>
  </w:style>
  <w:style w:type="character" w:customStyle="1" w:styleId="afff4">
    <w:name w:val="Символы концевой сноски"/>
    <w:rsid w:val="004B2E33"/>
    <w:rPr>
      <w:vertAlign w:val="superscript"/>
    </w:rPr>
  </w:style>
  <w:style w:type="character" w:customStyle="1" w:styleId="WW-0">
    <w:name w:val="WW-Символы концевой сноски"/>
    <w:rsid w:val="004B2E33"/>
  </w:style>
  <w:style w:type="character" w:customStyle="1" w:styleId="apple-converted-space">
    <w:name w:val="apple-converted-space"/>
    <w:rsid w:val="004B2E33"/>
  </w:style>
  <w:style w:type="character" w:customStyle="1" w:styleId="s1">
    <w:name w:val="s1"/>
    <w:rsid w:val="004B2E33"/>
  </w:style>
  <w:style w:type="character" w:customStyle="1" w:styleId="afff5">
    <w:name w:val="Маркеры списка"/>
    <w:rsid w:val="004B2E33"/>
    <w:rPr>
      <w:rFonts w:ascii="OpenSymbol" w:eastAsia="OpenSymbol" w:hAnsi="OpenSymbol" w:cs="OpenSymbol"/>
    </w:rPr>
  </w:style>
  <w:style w:type="character" w:customStyle="1" w:styleId="1f4">
    <w:name w:val="Знак концевой сноски1"/>
    <w:rsid w:val="004B2E33"/>
    <w:rPr>
      <w:vertAlign w:val="superscript"/>
    </w:rPr>
  </w:style>
  <w:style w:type="character" w:customStyle="1" w:styleId="ListLabel1">
    <w:name w:val="ListLabel 1"/>
    <w:rsid w:val="004B2E33"/>
    <w:rPr>
      <w:rFonts w:cs="Times New Roman"/>
      <w:b/>
    </w:rPr>
  </w:style>
  <w:style w:type="character" w:customStyle="1" w:styleId="ListLabel2">
    <w:name w:val="ListLabel 2"/>
    <w:rsid w:val="004B2E33"/>
    <w:rPr>
      <w:rFonts w:cs="Courier New"/>
    </w:rPr>
  </w:style>
  <w:style w:type="character" w:customStyle="1" w:styleId="ListLabel3">
    <w:name w:val="ListLabel 3"/>
    <w:rsid w:val="004B2E33"/>
    <w:rPr>
      <w:rFonts w:cs="Times New Roman"/>
      <w:color w:val="000000"/>
    </w:rPr>
  </w:style>
  <w:style w:type="character" w:customStyle="1" w:styleId="ListLabel5">
    <w:name w:val="ListLabel 5"/>
    <w:rsid w:val="004B2E33"/>
    <w:rPr>
      <w:rFonts w:cs="Symbol"/>
      <w:sz w:val="22"/>
      <w:szCs w:val="22"/>
    </w:rPr>
  </w:style>
  <w:style w:type="character" w:customStyle="1" w:styleId="ListLabel6">
    <w:name w:val="ListLabel 6"/>
    <w:rsid w:val="004B2E33"/>
    <w:rPr>
      <w:b w:val="0"/>
      <w:bCs w:val="0"/>
      <w:sz w:val="22"/>
      <w:szCs w:val="22"/>
      <w:lang w:val="ru-RU"/>
    </w:rPr>
  </w:style>
  <w:style w:type="character" w:styleId="afff6">
    <w:name w:val="endnote reference"/>
    <w:rsid w:val="004B2E33"/>
    <w:rPr>
      <w:vertAlign w:val="superscript"/>
    </w:rPr>
  </w:style>
  <w:style w:type="paragraph" w:customStyle="1" w:styleId="2c">
    <w:name w:val="Указатель2"/>
    <w:basedOn w:val="a0"/>
    <w:rsid w:val="004B2E33"/>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f5">
    <w:name w:val="Название объекта1"/>
    <w:basedOn w:val="a0"/>
    <w:rsid w:val="004B2E3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2">
    <w:name w:val="çàãîëîâîê 4"/>
    <w:basedOn w:val="a0"/>
    <w:next w:val="a0"/>
    <w:rsid w:val="004B2E33"/>
    <w:pPr>
      <w:keepNext/>
      <w:suppressAutoHyphens/>
      <w:spacing w:after="0" w:line="240" w:lineRule="auto"/>
      <w:jc w:val="center"/>
    </w:pPr>
    <w:rPr>
      <w:rFonts w:ascii="Times New Roman" w:eastAsia="Times New Roman" w:hAnsi="Times New Roman" w:cs="Times New Roman"/>
      <w:b/>
      <w:sz w:val="24"/>
      <w:szCs w:val="20"/>
      <w:lang w:eastAsia="zh-CN"/>
    </w:rPr>
  </w:style>
  <w:style w:type="paragraph" w:styleId="2">
    <w:name w:val="List Number 2"/>
    <w:basedOn w:val="a0"/>
    <w:rsid w:val="004B2E33"/>
    <w:pPr>
      <w:numPr>
        <w:numId w:val="15"/>
      </w:numPr>
      <w:tabs>
        <w:tab w:val="left" w:pos="3312"/>
      </w:tabs>
      <w:suppressAutoHyphens/>
      <w:spacing w:after="0" w:line="240" w:lineRule="auto"/>
    </w:pPr>
    <w:rPr>
      <w:rFonts w:ascii="Times New Roman" w:eastAsia="Times New Roman" w:hAnsi="Times New Roman" w:cs="Times New Roman"/>
      <w:sz w:val="24"/>
      <w:szCs w:val="24"/>
      <w:lang w:eastAsia="zh-CN"/>
    </w:rPr>
  </w:style>
  <w:style w:type="paragraph" w:customStyle="1" w:styleId="2d">
    <w:name w:val="Стиль2"/>
    <w:basedOn w:val="2"/>
    <w:rsid w:val="004B2E33"/>
    <w:pPr>
      <w:keepNext/>
      <w:keepLines/>
      <w:widowControl w:val="0"/>
      <w:suppressLineNumbers/>
      <w:tabs>
        <w:tab w:val="left" w:pos="576"/>
        <w:tab w:val="num" w:pos="3312"/>
      </w:tabs>
      <w:spacing w:after="60"/>
      <w:jc w:val="both"/>
    </w:pPr>
    <w:rPr>
      <w:b/>
      <w:szCs w:val="20"/>
    </w:rPr>
  </w:style>
  <w:style w:type="paragraph" w:customStyle="1" w:styleId="311">
    <w:name w:val="Основной текст с отступом 31"/>
    <w:basedOn w:val="a0"/>
    <w:rsid w:val="004B2E33"/>
    <w:pPr>
      <w:suppressAutoHyphens/>
      <w:spacing w:after="0" w:line="240" w:lineRule="auto"/>
      <w:ind w:firstLine="709"/>
      <w:jc w:val="both"/>
    </w:pPr>
    <w:rPr>
      <w:rFonts w:ascii="Times New Roman" w:eastAsia="Times New Roman" w:hAnsi="Times New Roman" w:cs="Times New Roman"/>
      <w:sz w:val="20"/>
      <w:szCs w:val="20"/>
      <w:lang w:eastAsia="zh-CN"/>
    </w:rPr>
  </w:style>
  <w:style w:type="paragraph" w:customStyle="1" w:styleId="92">
    <w:name w:val="Знак Знак9 Знак Знак"/>
    <w:basedOn w:val="a0"/>
    <w:rsid w:val="004B2E33"/>
    <w:pPr>
      <w:suppressAutoHyphens/>
      <w:spacing w:before="280" w:after="280" w:line="240" w:lineRule="auto"/>
    </w:pPr>
    <w:rPr>
      <w:rFonts w:ascii="Tahoma" w:eastAsia="Times New Roman" w:hAnsi="Tahoma" w:cs="Tahoma"/>
      <w:sz w:val="20"/>
      <w:szCs w:val="20"/>
      <w:lang w:val="en-US" w:eastAsia="zh-CN"/>
    </w:rPr>
  </w:style>
  <w:style w:type="paragraph" w:customStyle="1" w:styleId="afff7">
    <w:name w:val="Знак Знак Знак Знак Знак Знак Знак"/>
    <w:basedOn w:val="a0"/>
    <w:rsid w:val="004B2E33"/>
    <w:pPr>
      <w:widowControl w:val="0"/>
      <w:suppressAutoHyphens/>
      <w:spacing w:after="160" w:line="240" w:lineRule="exact"/>
      <w:jc w:val="right"/>
    </w:pPr>
    <w:rPr>
      <w:rFonts w:ascii="Times New Roman" w:eastAsia="Times New Roman" w:hAnsi="Times New Roman" w:cs="Times New Roman"/>
      <w:sz w:val="20"/>
      <w:szCs w:val="20"/>
      <w:lang w:val="en-GB" w:eastAsia="zh-CN"/>
    </w:rPr>
  </w:style>
  <w:style w:type="paragraph" w:customStyle="1" w:styleId="312">
    <w:name w:val="Основной текст 31"/>
    <w:basedOn w:val="a0"/>
    <w:rsid w:val="004B2E33"/>
    <w:pPr>
      <w:suppressAutoHyphens/>
      <w:spacing w:after="0" w:line="360" w:lineRule="auto"/>
    </w:pPr>
    <w:rPr>
      <w:rFonts w:ascii="Arial" w:eastAsia="Times New Roman" w:hAnsi="Arial" w:cs="Arial"/>
      <w:szCs w:val="20"/>
      <w:lang w:eastAsia="zh-CN"/>
    </w:rPr>
  </w:style>
  <w:style w:type="paragraph" w:customStyle="1" w:styleId="xl26">
    <w:name w:val="xl26"/>
    <w:basedOn w:val="a0"/>
    <w:rsid w:val="004B2E33"/>
    <w:pPr>
      <w:suppressAutoHyphens/>
      <w:spacing w:before="280" w:after="280" w:line="240" w:lineRule="auto"/>
      <w:jc w:val="center"/>
      <w:textAlignment w:val="top"/>
    </w:pPr>
    <w:rPr>
      <w:rFonts w:ascii="Times New Roman" w:eastAsia="Times New Roman" w:hAnsi="Times New Roman" w:cs="Times New Roman"/>
      <w:b/>
      <w:bCs/>
      <w:sz w:val="24"/>
      <w:szCs w:val="24"/>
      <w:lang w:eastAsia="zh-CN"/>
    </w:rPr>
  </w:style>
  <w:style w:type="paragraph" w:customStyle="1" w:styleId="afff8">
    <w:name w:val="Подпись письма"/>
    <w:basedOn w:val="a0"/>
    <w:rsid w:val="004B2E33"/>
    <w:pPr>
      <w:tabs>
        <w:tab w:val="num" w:pos="720"/>
        <w:tab w:val="right" w:pos="9639"/>
      </w:tabs>
      <w:suppressAutoHyphens/>
      <w:overflowPunct w:val="0"/>
      <w:autoSpaceDE w:val="0"/>
      <w:spacing w:after="0" w:line="240" w:lineRule="auto"/>
      <w:textAlignment w:val="baseline"/>
    </w:pPr>
    <w:rPr>
      <w:rFonts w:ascii="Times New Roman CYR" w:eastAsia="Times New Roman" w:hAnsi="Times New Roman CYR" w:cs="Times New Roman CYR"/>
      <w:sz w:val="24"/>
      <w:szCs w:val="20"/>
      <w:lang w:eastAsia="zh-CN"/>
    </w:rPr>
  </w:style>
  <w:style w:type="paragraph" w:customStyle="1" w:styleId="1f6">
    <w:name w:val="Текст1"/>
    <w:basedOn w:val="a0"/>
    <w:rsid w:val="004B2E33"/>
    <w:pPr>
      <w:suppressAutoHyphens/>
      <w:spacing w:after="0" w:line="240" w:lineRule="auto"/>
      <w:ind w:firstLine="567"/>
      <w:jc w:val="both"/>
    </w:pPr>
    <w:rPr>
      <w:rFonts w:ascii="Courier New" w:eastAsia="Times New Roman" w:hAnsi="Courier New" w:cs="Courier New"/>
      <w:sz w:val="20"/>
      <w:szCs w:val="20"/>
      <w:lang w:eastAsia="zh-CN"/>
    </w:rPr>
  </w:style>
  <w:style w:type="paragraph" w:customStyle="1" w:styleId="212">
    <w:name w:val="Основной текст с отступом 21"/>
    <w:basedOn w:val="a0"/>
    <w:rsid w:val="004B2E33"/>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3">
    <w:name w:val="Стиль3"/>
    <w:basedOn w:val="212"/>
    <w:rsid w:val="004B2E33"/>
    <w:pPr>
      <w:widowControl w:val="0"/>
      <w:numPr>
        <w:numId w:val="14"/>
      </w:numPr>
      <w:tabs>
        <w:tab w:val="left" w:pos="360"/>
      </w:tabs>
      <w:spacing w:after="0" w:line="240" w:lineRule="auto"/>
      <w:ind w:left="283" w:firstLine="0"/>
      <w:jc w:val="both"/>
      <w:textAlignment w:val="baseline"/>
    </w:pPr>
  </w:style>
  <w:style w:type="paragraph" w:customStyle="1" w:styleId="Normal1">
    <w:name w:val="Normal1"/>
    <w:rsid w:val="004B2E33"/>
    <w:pPr>
      <w:widowControl w:val="0"/>
      <w:suppressAutoHyphens/>
      <w:spacing w:after="0" w:line="240" w:lineRule="auto"/>
      <w:ind w:firstLine="720"/>
    </w:pPr>
    <w:rPr>
      <w:rFonts w:ascii="Times New Roman" w:eastAsia="Times New Roman" w:hAnsi="Times New Roman" w:cs="Times New Roman"/>
      <w:sz w:val="20"/>
      <w:szCs w:val="20"/>
      <w:lang w:eastAsia="zh-CN"/>
    </w:rPr>
  </w:style>
  <w:style w:type="paragraph" w:customStyle="1" w:styleId="112">
    <w:name w:val="заголовок 11"/>
    <w:basedOn w:val="a0"/>
    <w:next w:val="a0"/>
    <w:rsid w:val="004B2E33"/>
    <w:pPr>
      <w:keepNext/>
      <w:suppressAutoHyphens/>
      <w:spacing w:after="0" w:line="240" w:lineRule="auto"/>
      <w:jc w:val="center"/>
    </w:pPr>
    <w:rPr>
      <w:rFonts w:ascii="Times New Roman" w:eastAsia="Times New Roman" w:hAnsi="Times New Roman" w:cs="Times New Roman"/>
      <w:sz w:val="24"/>
      <w:szCs w:val="20"/>
      <w:lang w:eastAsia="zh-CN"/>
    </w:rPr>
  </w:style>
  <w:style w:type="paragraph" w:customStyle="1" w:styleId="xl32">
    <w:name w:val="xl32"/>
    <w:basedOn w:val="a0"/>
    <w:rsid w:val="004B2E33"/>
    <w:pPr>
      <w:suppressAutoHyphens/>
      <w:spacing w:before="280" w:after="280" w:line="240" w:lineRule="auto"/>
      <w:textAlignment w:val="top"/>
    </w:pPr>
    <w:rPr>
      <w:rFonts w:ascii="Times New Roman" w:eastAsia="Times New Roman" w:hAnsi="Times New Roman" w:cs="Times New Roman"/>
      <w:sz w:val="18"/>
      <w:szCs w:val="18"/>
      <w:lang w:eastAsia="zh-CN"/>
    </w:rPr>
  </w:style>
  <w:style w:type="paragraph" w:customStyle="1" w:styleId="afff9">
    <w:name w:val="Таблицы (моноширинный)"/>
    <w:basedOn w:val="a0"/>
    <w:next w:val="a0"/>
    <w:rsid w:val="004B2E33"/>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customStyle="1" w:styleId="Heading10">
    <w:name w:val="Heading #1"/>
    <w:basedOn w:val="a0"/>
    <w:rsid w:val="004B2E33"/>
    <w:pPr>
      <w:shd w:val="clear" w:color="auto" w:fill="FFFFFF"/>
      <w:suppressAutoHyphens/>
      <w:spacing w:before="3720" w:after="240" w:line="240" w:lineRule="atLeast"/>
      <w:jc w:val="center"/>
    </w:pPr>
    <w:rPr>
      <w:rFonts w:ascii="Times New Roman" w:eastAsia="Times New Roman" w:hAnsi="Times New Roman" w:cs="Times New Roman"/>
      <w:b/>
      <w:bCs/>
      <w:sz w:val="51"/>
      <w:szCs w:val="51"/>
    </w:rPr>
  </w:style>
  <w:style w:type="paragraph" w:customStyle="1" w:styleId="afffa">
    <w:name w:val="Содержимое таблицы"/>
    <w:basedOn w:val="a0"/>
    <w:rsid w:val="004B2E33"/>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fb">
    <w:name w:val="Заголовок таблицы"/>
    <w:basedOn w:val="afffa"/>
    <w:rsid w:val="004B2E33"/>
    <w:pPr>
      <w:jc w:val="center"/>
    </w:pPr>
    <w:rPr>
      <w:b/>
      <w:bCs/>
    </w:rPr>
  </w:style>
  <w:style w:type="paragraph" w:customStyle="1" w:styleId="afffc">
    <w:name w:val="Содержимое врезки"/>
    <w:basedOn w:val="a0"/>
    <w:rsid w:val="004B2E33"/>
    <w:pPr>
      <w:suppressAutoHyphens/>
      <w:spacing w:after="0" w:line="240" w:lineRule="auto"/>
    </w:pPr>
    <w:rPr>
      <w:rFonts w:ascii="Times New Roman" w:eastAsia="Times New Roman" w:hAnsi="Times New Roman" w:cs="Times New Roman"/>
      <w:sz w:val="24"/>
      <w:szCs w:val="24"/>
      <w:lang w:eastAsia="zh-CN"/>
    </w:rPr>
  </w:style>
  <w:style w:type="paragraph" w:customStyle="1" w:styleId="afffd">
    <w:name w:val="Блочная цитата"/>
    <w:basedOn w:val="a0"/>
    <w:rsid w:val="004B2E33"/>
    <w:pPr>
      <w:suppressAutoHyphens/>
      <w:spacing w:after="283" w:line="240" w:lineRule="auto"/>
      <w:ind w:left="567" w:right="567"/>
    </w:pPr>
    <w:rPr>
      <w:rFonts w:ascii="Times New Roman" w:eastAsia="Times New Roman" w:hAnsi="Times New Roman" w:cs="Times New Roman"/>
      <w:sz w:val="24"/>
      <w:szCs w:val="24"/>
      <w:lang w:eastAsia="zh-CN"/>
    </w:rPr>
  </w:style>
  <w:style w:type="paragraph" w:customStyle="1" w:styleId="headertext">
    <w:name w:val="headertext"/>
    <w:basedOn w:val="a0"/>
    <w:rsid w:val="004B2E3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western">
    <w:name w:val="western"/>
    <w:basedOn w:val="a0"/>
    <w:rsid w:val="004B2E3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3">
    <w:name w:val="p3"/>
    <w:basedOn w:val="a0"/>
    <w:rsid w:val="004B2E3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f7">
    <w:name w:val="Обычный1"/>
    <w:rsid w:val="004B2E33"/>
    <w:pPr>
      <w:suppressAutoHyphens/>
      <w:snapToGrid w:val="0"/>
      <w:spacing w:after="0" w:line="240" w:lineRule="auto"/>
    </w:pPr>
    <w:rPr>
      <w:rFonts w:ascii="Times New Roman" w:eastAsia="Times New Roman" w:hAnsi="Times New Roman" w:cs="Times New Roman"/>
      <w:sz w:val="25"/>
      <w:szCs w:val="20"/>
      <w:lang w:eastAsia="zh-CN"/>
    </w:rPr>
  </w:style>
  <w:style w:type="paragraph" w:customStyle="1" w:styleId="2e">
    <w:name w:val="Обычный2"/>
    <w:rsid w:val="004B2E33"/>
    <w:pPr>
      <w:widowControl w:val="0"/>
      <w:suppressAutoHyphens/>
      <w:snapToGrid w:val="0"/>
      <w:spacing w:after="0" w:line="240" w:lineRule="auto"/>
      <w:ind w:firstLine="720"/>
    </w:pPr>
    <w:rPr>
      <w:rFonts w:ascii="Times New Roman" w:eastAsia="Times New Roman" w:hAnsi="Times New Roman" w:cs="Times New Roman"/>
      <w:sz w:val="20"/>
      <w:szCs w:val="20"/>
      <w:lang w:eastAsia="zh-CN" w:bidi="hi-IN"/>
    </w:rPr>
  </w:style>
  <w:style w:type="paragraph" w:customStyle="1" w:styleId="pj">
    <w:name w:val="pj"/>
    <w:basedOn w:val="a0"/>
    <w:rsid w:val="004B2E33"/>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fffe">
    <w:name w:val="Подпись к таблице_"/>
    <w:link w:val="affff"/>
    <w:rsid w:val="004B2E33"/>
    <w:rPr>
      <w:i/>
      <w:iCs/>
      <w:sz w:val="21"/>
      <w:szCs w:val="21"/>
      <w:shd w:val="clear" w:color="auto" w:fill="FFFFFF"/>
    </w:rPr>
  </w:style>
  <w:style w:type="character" w:customStyle="1" w:styleId="affff0">
    <w:name w:val="Подпись к таблице + Не курсив"/>
    <w:rsid w:val="004B2E33"/>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4pt0pt">
    <w:name w:val="Основной текст + 14 pt;Интервал 0 pt"/>
    <w:rsid w:val="004B2E33"/>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style>
  <w:style w:type="character" w:customStyle="1" w:styleId="affff1">
    <w:name w:val="Основной текст + Курсив"/>
    <w:rsid w:val="004B2E33"/>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affff2">
    <w:name w:val="Колонтитул_"/>
    <w:link w:val="1f8"/>
    <w:rsid w:val="004B2E33"/>
    <w:rPr>
      <w:sz w:val="21"/>
      <w:szCs w:val="21"/>
      <w:shd w:val="clear" w:color="auto" w:fill="FFFFFF"/>
    </w:rPr>
  </w:style>
  <w:style w:type="character" w:customStyle="1" w:styleId="affff3">
    <w:name w:val="Колонтитул"/>
    <w:rsid w:val="004B2E3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3pt">
    <w:name w:val="Основной текст + 13 pt"/>
    <w:rsid w:val="004B2E3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2f">
    <w:name w:val="Основной текст2"/>
    <w:basedOn w:val="a0"/>
    <w:rsid w:val="004B2E33"/>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affff">
    <w:name w:val="Подпись к таблице"/>
    <w:basedOn w:val="a0"/>
    <w:link w:val="afffe"/>
    <w:rsid w:val="004B2E33"/>
    <w:pPr>
      <w:widowControl w:val="0"/>
      <w:shd w:val="clear" w:color="auto" w:fill="FFFFFF"/>
      <w:spacing w:after="0" w:line="0" w:lineRule="atLeast"/>
    </w:pPr>
    <w:rPr>
      <w:rFonts w:asciiTheme="minorHAnsi" w:eastAsiaTheme="minorHAnsi" w:hAnsiTheme="minorHAnsi" w:cstheme="minorBidi"/>
      <w:i/>
      <w:iCs/>
      <w:sz w:val="21"/>
      <w:szCs w:val="21"/>
      <w:lang w:eastAsia="en-US"/>
    </w:rPr>
  </w:style>
  <w:style w:type="paragraph" w:customStyle="1" w:styleId="1f8">
    <w:name w:val="Колонтитул1"/>
    <w:basedOn w:val="a0"/>
    <w:link w:val="affff2"/>
    <w:rsid w:val="004B2E33"/>
    <w:pPr>
      <w:widowControl w:val="0"/>
      <w:shd w:val="clear" w:color="auto" w:fill="FFFFFF"/>
      <w:spacing w:after="0" w:line="0" w:lineRule="atLeast"/>
    </w:pPr>
    <w:rPr>
      <w:rFonts w:asciiTheme="minorHAnsi" w:eastAsiaTheme="minorHAnsi" w:hAnsiTheme="minorHAnsi" w:cstheme="minorBidi"/>
      <w:sz w:val="21"/>
      <w:szCs w:val="21"/>
      <w:lang w:eastAsia="en-US"/>
    </w:rPr>
  </w:style>
  <w:style w:type="character" w:customStyle="1" w:styleId="2f0">
    <w:name w:val="Основной текст (2) + Не курсив"/>
    <w:rsid w:val="004B2E33"/>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f9">
    <w:name w:val="Заголовок №1_"/>
    <w:link w:val="113"/>
    <w:rsid w:val="004B2E33"/>
    <w:rPr>
      <w:sz w:val="21"/>
      <w:szCs w:val="21"/>
      <w:shd w:val="clear" w:color="auto" w:fill="FFFFFF"/>
    </w:rPr>
  </w:style>
  <w:style w:type="character" w:customStyle="1" w:styleId="1fa">
    <w:name w:val="Заголовок №1"/>
    <w:rsid w:val="004B2E33"/>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paragraph" w:customStyle="1" w:styleId="113">
    <w:name w:val="Заголовок №11"/>
    <w:basedOn w:val="a0"/>
    <w:link w:val="1f9"/>
    <w:rsid w:val="004B2E33"/>
    <w:pPr>
      <w:widowControl w:val="0"/>
      <w:shd w:val="clear" w:color="auto" w:fill="FFFFFF"/>
      <w:spacing w:before="300" w:after="300" w:line="0" w:lineRule="atLeast"/>
      <w:jc w:val="center"/>
      <w:outlineLvl w:val="0"/>
    </w:pPr>
    <w:rPr>
      <w:rFonts w:asciiTheme="minorHAnsi" w:eastAsiaTheme="minorHAnsi" w:hAnsiTheme="minorHAnsi" w:cstheme="minorBidi"/>
      <w:sz w:val="21"/>
      <w:szCs w:val="21"/>
      <w:lang w:eastAsia="en-US"/>
    </w:rPr>
  </w:style>
  <w:style w:type="character" w:customStyle="1" w:styleId="blk">
    <w:name w:val="blk"/>
    <w:rsid w:val="004B2E33"/>
  </w:style>
  <w:style w:type="paragraph" w:styleId="affff4">
    <w:name w:val="endnote text"/>
    <w:basedOn w:val="a0"/>
    <w:link w:val="affff5"/>
    <w:uiPriority w:val="99"/>
    <w:semiHidden/>
    <w:unhideWhenUsed/>
    <w:rsid w:val="004B2E33"/>
    <w:pPr>
      <w:spacing w:after="0" w:line="240" w:lineRule="auto"/>
    </w:pPr>
    <w:rPr>
      <w:rFonts w:ascii="Times New Roman" w:eastAsia="Times New Roman" w:hAnsi="Times New Roman" w:cs="Times New Roman"/>
      <w:sz w:val="20"/>
      <w:szCs w:val="20"/>
    </w:rPr>
  </w:style>
  <w:style w:type="character" w:customStyle="1" w:styleId="affff5">
    <w:name w:val="Текст концевой сноски Знак"/>
    <w:basedOn w:val="a1"/>
    <w:link w:val="affff4"/>
    <w:uiPriority w:val="99"/>
    <w:semiHidden/>
    <w:rsid w:val="004B2E33"/>
    <w:rPr>
      <w:rFonts w:ascii="Times New Roman" w:eastAsia="Times New Roman" w:hAnsi="Times New Roman" w:cs="Times New Roman"/>
      <w:sz w:val="20"/>
      <w:szCs w:val="20"/>
      <w:lang w:eastAsia="ru-RU"/>
    </w:rPr>
  </w:style>
  <w:style w:type="paragraph" w:styleId="39">
    <w:name w:val="Body Text 3"/>
    <w:basedOn w:val="a0"/>
    <w:link w:val="3a"/>
    <w:uiPriority w:val="99"/>
    <w:unhideWhenUsed/>
    <w:rsid w:val="004B2E33"/>
    <w:pPr>
      <w:spacing w:after="120" w:line="240" w:lineRule="auto"/>
    </w:pPr>
    <w:rPr>
      <w:rFonts w:ascii="Times New Roman" w:eastAsia="Times New Roman" w:hAnsi="Times New Roman" w:cs="Times New Roman"/>
      <w:sz w:val="16"/>
      <w:szCs w:val="16"/>
    </w:rPr>
  </w:style>
  <w:style w:type="character" w:customStyle="1" w:styleId="3a">
    <w:name w:val="Основной текст 3 Знак"/>
    <w:basedOn w:val="a1"/>
    <w:link w:val="39"/>
    <w:uiPriority w:val="99"/>
    <w:rsid w:val="004B2E33"/>
    <w:rPr>
      <w:rFonts w:ascii="Times New Roman" w:eastAsia="Times New Roman" w:hAnsi="Times New Roman" w:cs="Times New Roman"/>
      <w:sz w:val="16"/>
      <w:szCs w:val="16"/>
      <w:lang w:eastAsia="ru-RU"/>
    </w:rPr>
  </w:style>
  <w:style w:type="character" w:customStyle="1" w:styleId="nobr">
    <w:name w:val="nobr"/>
    <w:basedOn w:val="a1"/>
    <w:rsid w:val="004B2E33"/>
  </w:style>
  <w:style w:type="character" w:styleId="affff6">
    <w:name w:val="Placeholder Text"/>
    <w:basedOn w:val="a1"/>
    <w:uiPriority w:val="99"/>
    <w:semiHidden/>
    <w:rsid w:val="004B2E33"/>
    <w:rPr>
      <w:color w:val="808080"/>
    </w:rPr>
  </w:style>
  <w:style w:type="character" w:customStyle="1" w:styleId="f">
    <w:name w:val="f"/>
    <w:basedOn w:val="a1"/>
    <w:rsid w:val="004B2E33"/>
  </w:style>
  <w:style w:type="paragraph" w:customStyle="1" w:styleId="3b">
    <w:name w:val="Абзац списка3"/>
    <w:basedOn w:val="a0"/>
    <w:rsid w:val="004B2E33"/>
    <w:pPr>
      <w:ind w:left="720"/>
    </w:pPr>
    <w:rPr>
      <w:rFonts w:eastAsia="Times New Roman"/>
    </w:rPr>
  </w:style>
  <w:style w:type="character" w:customStyle="1" w:styleId="blk3">
    <w:name w:val="blk3"/>
    <w:rsid w:val="004B2E33"/>
    <w:rPr>
      <w:vanish w:val="0"/>
      <w:webHidden w:val="0"/>
      <w:specVanish w:val="0"/>
    </w:rPr>
  </w:style>
  <w:style w:type="character" w:customStyle="1" w:styleId="affa">
    <w:name w:val="Обычный (веб) Знак"/>
    <w:aliases w:val="Обычный (веб)1 Знак,Обычный (Web)1 Знак,Обычный (веб) Знак Знак Знак,Обычный (веб) Знак1 Знак Знак Знак,Обычный (веб) Знак Знак Знак Знак Знак,Обычный (веб) Знак1 Знак Знак Знак Знак Знак"/>
    <w:link w:val="aff9"/>
    <w:locked/>
    <w:rsid w:val="004B2E33"/>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rsid w:val="004B2E33"/>
    <w:rPr>
      <w:rFonts w:ascii="Courier New" w:eastAsia="Times New Roman" w:hAnsi="Courier New" w:cs="Courier New"/>
      <w:sz w:val="20"/>
      <w:szCs w:val="20"/>
      <w:lang w:eastAsia="ru-RU"/>
    </w:rPr>
  </w:style>
  <w:style w:type="numbering" w:customStyle="1" w:styleId="WWNum7">
    <w:name w:val="WWNum7"/>
    <w:basedOn w:val="a3"/>
    <w:rsid w:val="004B2E33"/>
    <w:pPr>
      <w:numPr>
        <w:numId w:val="16"/>
      </w:numPr>
    </w:pPr>
  </w:style>
  <w:style w:type="character" w:customStyle="1" w:styleId="WW8Num42z3">
    <w:name w:val="WW8Num42z3"/>
    <w:rsid w:val="004B2E33"/>
  </w:style>
  <w:style w:type="numbering" w:customStyle="1" w:styleId="WWNum10">
    <w:name w:val="WWNum10"/>
    <w:basedOn w:val="a3"/>
    <w:rsid w:val="004B2E33"/>
    <w:pPr>
      <w:numPr>
        <w:numId w:val="17"/>
      </w:numPr>
    </w:pPr>
  </w:style>
  <w:style w:type="paragraph" w:customStyle="1" w:styleId="2f1">
    <w:name w:val="Без интервала2"/>
    <w:rsid w:val="004B2E33"/>
    <w:pPr>
      <w:spacing w:after="0" w:line="240" w:lineRule="auto"/>
    </w:pPr>
    <w:rPr>
      <w:rFonts w:ascii="Times New Roman" w:eastAsia="Times New Roman" w:hAnsi="Times New Roman" w:cs="Times New Roman"/>
      <w:sz w:val="24"/>
      <w:szCs w:val="24"/>
      <w:lang w:eastAsia="ru-RU"/>
    </w:rPr>
  </w:style>
  <w:style w:type="paragraph" w:customStyle="1" w:styleId="dt-p">
    <w:name w:val="dt-p"/>
    <w:basedOn w:val="a0"/>
    <w:rsid w:val="004B2E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1"/>
    <w:rsid w:val="004B2E33"/>
  </w:style>
  <w:style w:type="character" w:customStyle="1" w:styleId="cardmaininfocontent2">
    <w:name w:val="cardmaininfo__content2"/>
    <w:basedOn w:val="a1"/>
    <w:rsid w:val="004B2E33"/>
    <w:rPr>
      <w:vanish w:val="0"/>
      <w:webHidden w:val="0"/>
      <w:specVanish w:val="0"/>
    </w:rPr>
  </w:style>
  <w:style w:type="character" w:customStyle="1" w:styleId="1fb">
    <w:name w:val="Заголовок Знак1"/>
    <w:basedOn w:val="a1"/>
    <w:uiPriority w:val="10"/>
    <w:rsid w:val="004B2E33"/>
    <w:rPr>
      <w:rFonts w:asciiTheme="majorHAnsi" w:eastAsiaTheme="majorEastAsia" w:hAnsiTheme="majorHAnsi" w:cstheme="majorBidi"/>
      <w:spacing w:val="-10"/>
      <w:kern w:val="28"/>
      <w:sz w:val="56"/>
      <w:szCs w:val="56"/>
    </w:rPr>
  </w:style>
  <w:style w:type="character" w:customStyle="1" w:styleId="normaltextrun">
    <w:name w:val="normaltextrun"/>
    <w:basedOn w:val="a1"/>
    <w:rsid w:val="004B2E33"/>
  </w:style>
  <w:style w:type="character" w:customStyle="1" w:styleId="eop">
    <w:name w:val="eop"/>
    <w:basedOn w:val="a1"/>
    <w:rsid w:val="004B2E33"/>
  </w:style>
  <w:style w:type="paragraph" w:customStyle="1" w:styleId="parameter">
    <w:name w:val="parameter"/>
    <w:basedOn w:val="a0"/>
    <w:rsid w:val="004B2E3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fc">
    <w:name w:val="Нет списка1"/>
    <w:next w:val="a3"/>
    <w:uiPriority w:val="99"/>
    <w:semiHidden/>
    <w:unhideWhenUsed/>
    <w:rsid w:val="004B2E33"/>
  </w:style>
  <w:style w:type="paragraph" w:customStyle="1" w:styleId="affff7">
    <w:name w:val="ТаблицаМелкая"/>
    <w:basedOn w:val="a0"/>
    <w:rsid w:val="004B2E33"/>
    <w:pPr>
      <w:keepLines/>
      <w:spacing w:after="0" w:line="240" w:lineRule="auto"/>
    </w:pPr>
    <w:rPr>
      <w:rFonts w:ascii="Arial" w:eastAsia="Times New Roman" w:hAnsi="Arial" w:cs="Times New Roman"/>
      <w:sz w:val="20"/>
      <w:szCs w:val="20"/>
      <w:lang w:eastAsia="en-US"/>
    </w:rPr>
  </w:style>
  <w:style w:type="character" w:customStyle="1" w:styleId="font281">
    <w:name w:val="font281"/>
    <w:basedOn w:val="a1"/>
    <w:rsid w:val="004B2E33"/>
    <w:rPr>
      <w:rFonts w:ascii="Calibri" w:hAnsi="Calibri" w:cs="Calibri" w:hint="default"/>
      <w:b w:val="0"/>
      <w:bCs w:val="0"/>
      <w:i w:val="0"/>
      <w:iCs w:val="0"/>
      <w:strike w:val="0"/>
      <w:dstrike w:val="0"/>
      <w:color w:val="000000"/>
      <w:sz w:val="20"/>
      <w:szCs w:val="20"/>
      <w:u w:val="none"/>
      <w:effect w:val="none"/>
    </w:rPr>
  </w:style>
  <w:style w:type="character" w:customStyle="1" w:styleId="font291">
    <w:name w:val="font291"/>
    <w:basedOn w:val="a1"/>
    <w:rsid w:val="004B2E33"/>
    <w:rPr>
      <w:rFonts w:ascii="Times New Roman" w:hAnsi="Times New Roman" w:cs="Times New Roman" w:hint="default"/>
      <w:b w:val="0"/>
      <w:bCs w:val="0"/>
      <w:i w:val="0"/>
      <w:iCs w:val="0"/>
      <w:strike w:val="0"/>
      <w:dstrike w:val="0"/>
      <w:color w:val="000000"/>
      <w:sz w:val="20"/>
      <w:szCs w:val="20"/>
      <w:u w:val="none"/>
      <w:effect w:val="none"/>
    </w:rPr>
  </w:style>
  <w:style w:type="numbering" w:customStyle="1" w:styleId="2f2">
    <w:name w:val="Нет списка2"/>
    <w:next w:val="a3"/>
    <w:uiPriority w:val="99"/>
    <w:semiHidden/>
    <w:unhideWhenUsed/>
    <w:rsid w:val="004B2E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7008</Words>
  <Characters>39952</Characters>
  <Application>Microsoft Office Word</Application>
  <DocSecurity>0</DocSecurity>
  <Lines>332</Lines>
  <Paragraphs>93</Paragraphs>
  <ScaleCrop>false</ScaleCrop>
  <Company/>
  <LinksUpToDate>false</LinksUpToDate>
  <CharactersWithSpaces>46867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Podolskaya.MV</dc:creator>
  <cp:lastModifiedBy>Podolskaya.MV</cp:lastModifiedBy>
  <cp:revision>1</cp:revision>
  <dcterms:created xsi:type="dcterms:W3CDTF">2021-09-15T09:08:00Z</dcterms:created>
  <dcterms:modified xsi:type="dcterms:W3CDTF">2021-09-15T09:10:00Z</dcterms:modified>
</cp:coreProperties>
</file>